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F9" w:rsidRPr="00F01FF9" w:rsidRDefault="00F01FF9" w:rsidP="00F01FF9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Основной срок проведения итогового собеседования в 9-м классе в 2026 году — 11 февраля</w:t>
      </w: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Дополнительные сроки: 11 марта и 20 апреля. </w:t>
      </w:r>
      <w:hyperlink r:id="rId5" w:tgtFrame="_blank" w:history="1">
        <w:r w:rsidRPr="00F01FF9">
          <w:rPr>
            <w:rFonts w:ascii="Arial" w:eastAsia="Times New Roman" w:hAnsi="Arial" w:cs="Arial"/>
            <w:color w:val="0000FF"/>
            <w:sz w:val="18"/>
            <w:lang w:eastAsia="ru-RU"/>
          </w:rPr>
          <w:t>sh25-cherepovec-r19.gosweb.gosuslugi.ru</w:t>
        </w:r>
      </w:hyperlink>
      <w:hyperlink r:id="rId6" w:tgtFrame="_blank" w:history="1">
        <w:r w:rsidRPr="00F01FF9">
          <w:rPr>
            <w:rFonts w:ascii="Arial" w:eastAsia="Times New Roman" w:hAnsi="Arial" w:cs="Arial"/>
            <w:color w:val="0000FF"/>
            <w:sz w:val="18"/>
            <w:lang w:eastAsia="ru-RU"/>
          </w:rPr>
          <w:t>okvk.mil.ru</w:t>
        </w:r>
      </w:hyperlink>
      <w:hyperlink r:id="rId7" w:tgtFrame="_blank" w:history="1">
        <w:r w:rsidRPr="00F01FF9">
          <w:rPr>
            <w:rFonts w:ascii="Arial" w:eastAsia="Times New Roman" w:hAnsi="Arial" w:cs="Arial"/>
            <w:color w:val="0000FF"/>
            <w:sz w:val="18"/>
            <w:lang w:eastAsia="ru-RU"/>
          </w:rPr>
          <w:t>sysobr.ru</w:t>
        </w:r>
      </w:hyperlink>
    </w:p>
    <w:p w:rsidR="00F01FF9" w:rsidRPr="00F01FF9" w:rsidRDefault="00F01FF9" w:rsidP="00F01FF9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Порядок проведения</w:t>
      </w: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Итоговое собеседование начинается в 09:00 по местному времени. Участники ожидают своей очереди в аудитории ожидания.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 собеседования для каждого участника — в среднем 15–16 минут. Для участников с ОВЗ, детей-инвалидов и инвалидов продолжительность увеличивается на 30 минут.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Итоговое собеседование по русскому языку состоит из четырёх заданий: чтение текста вслух, пересказ текста с привлечением дополнительной информации, монологическое высказывание по одной из выбранных тем, диалог с экзаменатором-собеседником.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аудитории присутствуют участник собеседования, экзаменатор-собеседник, эксперт по проверке ответов, технический специалист (при необходимости).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Эксперт оценивает выполнение заданий по специально разработанным критериям с учётом соблюдения норм современного русского литературного языка.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завершения собеседования участник может прослушать аудиозапись своего ответа.</w:t>
      </w:r>
    </w:p>
    <w:p w:rsidR="00F01FF9" w:rsidRPr="00F01FF9" w:rsidRDefault="00F01FF9" w:rsidP="00F01F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 количество баллов за выполнение всей работы — 20. Участник получает зачёт, если за выполнение всей работы он набрал 10 или более баллов.</w:t>
      </w:r>
    </w:p>
    <w:p w:rsidR="00F01FF9" w:rsidRPr="00F01FF9" w:rsidRDefault="00F01FF9" w:rsidP="00F01FF9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8" w:tgtFrame="_blank" w:history="1">
        <w:r w:rsidRPr="00F01FF9">
          <w:rPr>
            <w:rFonts w:ascii="Arial" w:eastAsia="Times New Roman" w:hAnsi="Arial" w:cs="Arial"/>
            <w:color w:val="0000FF"/>
            <w:sz w:val="18"/>
            <w:lang w:val="en-US" w:eastAsia="ru-RU"/>
          </w:rPr>
          <w:t>sh25-cherepovec-r19.gosweb.gosuslugi.ru</w:t>
        </w:r>
      </w:hyperlink>
      <w:hyperlink r:id="rId9" w:tgtFrame="_blank" w:history="1">
        <w:r w:rsidRPr="00F01FF9">
          <w:rPr>
            <w:rFonts w:ascii="Arial" w:eastAsia="Times New Roman" w:hAnsi="Arial" w:cs="Arial"/>
            <w:color w:val="0000FF"/>
            <w:sz w:val="18"/>
            <w:lang w:val="en-US" w:eastAsia="ru-RU"/>
          </w:rPr>
          <w:t>sysobr.ru</w:t>
        </w:r>
      </w:hyperlink>
    </w:p>
    <w:p w:rsidR="00F01FF9" w:rsidRPr="00F01FF9" w:rsidRDefault="00F01FF9" w:rsidP="00F01FF9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Изменения в порядке проведения в 2025–2026 учебном году</w:t>
      </w: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F01FF9" w:rsidRPr="00F01FF9" w:rsidRDefault="00F01FF9" w:rsidP="00F01FF9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Изменение формулировки в задании 3</w:t>
      </w: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Фраза «Не забудьте дать ответы на следующие вопросы» заменена на более </w:t>
      </w:r>
      <w:proofErr w:type="gramStart"/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мягкую</w:t>
      </w:r>
      <w:proofErr w:type="gramEnd"/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«Вы можете дать ответы на следующие вопросы».</w:t>
      </w:r>
    </w:p>
    <w:p w:rsidR="00F01FF9" w:rsidRPr="00F01FF9" w:rsidRDefault="00F01FF9" w:rsidP="00F01FF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Увеличение балла за диалог</w:t>
      </w: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Максимальный балл за задание №4 (Диалог) увеличен до 3 баллов (ранее было 2). Баллы начисляются по принципу «1 развёрнутый ответ на вопрос = 1 балл».</w:t>
      </w:r>
    </w:p>
    <w:p w:rsidR="00F01FF9" w:rsidRPr="00F01FF9" w:rsidRDefault="00F01FF9" w:rsidP="00F01FF9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1FF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Убраны некоторые критерии</w:t>
      </w:r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Из системы оценивания исключён критерий «Богатство речи». Также критерий «Соблюдение </w:t>
      </w:r>
      <w:proofErr w:type="spellStart"/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фактологической</w:t>
      </w:r>
      <w:proofErr w:type="spellEnd"/>
      <w:r w:rsidRPr="00F0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точности» теперь называется «Фактическая точность речи».</w:t>
      </w:r>
    </w:p>
    <w:p w:rsidR="00184832" w:rsidRDefault="00184832"/>
    <w:sectPr w:rsidR="00184832" w:rsidSect="001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1917"/>
    <w:multiLevelType w:val="multilevel"/>
    <w:tmpl w:val="9408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1548B"/>
    <w:multiLevelType w:val="multilevel"/>
    <w:tmpl w:val="5CEE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9090C"/>
    <w:multiLevelType w:val="multilevel"/>
    <w:tmpl w:val="C41A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835B1"/>
    <w:multiLevelType w:val="multilevel"/>
    <w:tmpl w:val="FE1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FF9"/>
    <w:rsid w:val="00184832"/>
    <w:rsid w:val="003078C0"/>
    <w:rsid w:val="005307AD"/>
    <w:rsid w:val="006B2CD6"/>
    <w:rsid w:val="00F0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1FF9"/>
    <w:rPr>
      <w:b/>
      <w:bCs/>
    </w:rPr>
  </w:style>
  <w:style w:type="character" w:styleId="a4">
    <w:name w:val="Hyperlink"/>
    <w:basedOn w:val="a0"/>
    <w:uiPriority w:val="99"/>
    <w:semiHidden/>
    <w:unhideWhenUsed/>
    <w:rsid w:val="00F01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25-cherepovec-r19.gosweb.gosuslugi.ru/netcat_files/30/50/Pamyatka_po_provedeniyu_Itogovogo_sobesedovaniya_v_9_klasse_2026g.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sobr.ru/shkoly/shkola-1/razdel-7/itogovoe-sobesedovanie/2025/%D0%9E%D1%80%D0%B3%D0%B0%D0%BD%D0%B8%D0%B7%D0%B0%D1%86%D0%B8%D1%8F%20%D0%B8%20%D0%BF%D1%80%D0%BE%D0%B2%D0%B5%D0%B4%D0%B5%D0%BD%D0%B8%D0%B5%20%D1%83%D1%81%D1%82%D0%BD%D0%BE%D0%B3%D0%BE%20%D1%81%D0%BE%D0%B1%D0%B5%D1%81%D0%B5%D0%B4%D0%BE%D0%B2%D0%B0%D0%BD%D0%B8%D1%8F%20%D0%B2%202025-2026%20%D1%83%D1%87%D0%B5%D0%B1%D0%BD%D0%BE%D0%BC%20%D0%B3%D0%BE%D0%B4%D1%8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vk.mil.ru/upload/site112/document_file/Pamyatka_Itogovoe_sobesedovanie_-_202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25-cherepovec-r19.gosweb.gosuslugi.ru/netcat_files/30/50/Pamyatka_po_provedeniyu_Itogovogo_sobesedovaniya_v_9_klasse_2026g.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ysobr.ru/shkoly/shkola-1/razdel-7/itogovoe-sobesedovanie/2025/%D0%9E%D1%80%D0%B3%D0%B0%D0%BD%D0%B8%D0%B7%D0%B0%D1%86%D0%B8%D1%8F%20%D0%B8%20%D0%BF%D1%80%D0%BE%D0%B2%D0%B5%D0%B4%D0%B5%D0%BD%D0%B8%D0%B5%20%D1%83%D1%81%D1%82%D0%BD%D0%BE%D0%B3%D0%BE%20%D1%81%D0%BE%D0%B1%D0%B5%D1%81%D0%B5%D0%B4%D0%BE%D0%B2%D0%B0%D0%BD%D0%B8%D1%8F%20%D0%B2%202025-2026%20%D1%83%D1%87%D0%B5%D0%B1%D0%BD%D0%BE%D0%BC%20%D0%B3%D0%BE%D0%B4%D1%8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2025-12-18T14:27:00Z</dcterms:created>
  <dcterms:modified xsi:type="dcterms:W3CDTF">2025-12-18T14:35:00Z</dcterms:modified>
</cp:coreProperties>
</file>