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D6E" w:rsidRPr="00B91D6E" w:rsidRDefault="00B91D6E" w:rsidP="00B91D6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91D6E">
        <w:rPr>
          <w:rFonts w:ascii="Times New Roman" w:hAnsi="Times New Roman" w:cs="Times New Roman"/>
          <w:b/>
          <w:bCs/>
          <w:sz w:val="24"/>
          <w:szCs w:val="24"/>
        </w:rPr>
        <w:t>Закон Волгоградской области от 31.12.2015 N 246-ОД (ред. от 23.05.2024) "Социальный кодекс Волгоградской области"</w:t>
      </w:r>
    </w:p>
    <w:p w:rsidR="00B91D6E" w:rsidRPr="00B91D6E" w:rsidRDefault="00B91D6E" w:rsidP="00B91D6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91D6E">
        <w:rPr>
          <w:rFonts w:ascii="Times New Roman" w:hAnsi="Times New Roman" w:cs="Times New Roman"/>
          <w:b/>
          <w:bCs/>
          <w:sz w:val="24"/>
          <w:szCs w:val="24"/>
        </w:rPr>
        <w:t>Статья 46. Меры социальной поддержки обучающихся в муниципальных общеобразовательных организациях в Волгоградской области</w:t>
      </w:r>
    </w:p>
    <w:p w:rsidR="00B91D6E" w:rsidRPr="00B91D6E" w:rsidRDefault="00B91D6E" w:rsidP="00B91D6E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B91D6E">
        <w:rPr>
          <w:rFonts w:ascii="Times New Roman" w:hAnsi="Times New Roman" w:cs="Times New Roman"/>
          <w:sz w:val="24"/>
          <w:szCs w:val="24"/>
        </w:rPr>
        <w:t>1. Обучающиеся 1 - 4 классов по очной форме обучения  в  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D6E">
        <w:rPr>
          <w:rFonts w:ascii="Times New Roman" w:hAnsi="Times New Roman" w:cs="Times New Roman"/>
          <w:sz w:val="24"/>
          <w:szCs w:val="24"/>
        </w:rPr>
        <w:t>общеобразовательных  организациях в Волгоградской области обеспечиваются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D6E">
        <w:rPr>
          <w:rFonts w:ascii="Times New Roman" w:hAnsi="Times New Roman" w:cs="Times New Roman"/>
          <w:sz w:val="24"/>
          <w:szCs w:val="24"/>
        </w:rPr>
        <w:t>менее  одного  раза  в  день бесплатным горячим питанием, предусматривающим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D6E">
        <w:rPr>
          <w:rFonts w:ascii="Times New Roman" w:hAnsi="Times New Roman" w:cs="Times New Roman"/>
          <w:sz w:val="24"/>
          <w:szCs w:val="24"/>
        </w:rPr>
        <w:t xml:space="preserve">наличие  горячего  блюда,  не  считая  горячего напитка (далее - бесплатное </w:t>
      </w:r>
      <w:r>
        <w:rPr>
          <w:rFonts w:ascii="Times New Roman" w:hAnsi="Times New Roman" w:cs="Times New Roman"/>
          <w:sz w:val="24"/>
          <w:szCs w:val="24"/>
        </w:rPr>
        <w:t>горячее    питание), с</w:t>
      </w:r>
      <w:r w:rsidRPr="00B91D6E">
        <w:rPr>
          <w:rFonts w:ascii="Times New Roman" w:hAnsi="Times New Roman" w:cs="Times New Roman"/>
          <w:sz w:val="24"/>
          <w:szCs w:val="24"/>
        </w:rPr>
        <w:t xml:space="preserve">оответствии   с   </w:t>
      </w:r>
      <w:hyperlink r:id="rId4" w:history="1">
        <w:r w:rsidRPr="00B91D6E">
          <w:rPr>
            <w:rFonts w:ascii="Times New Roman" w:hAnsi="Times New Roman" w:cs="Times New Roman"/>
            <w:sz w:val="24"/>
            <w:szCs w:val="24"/>
          </w:rPr>
          <w:t>частью 1 статьи 14</w:t>
        </w:r>
      </w:hyperlink>
      <w:r w:rsidRPr="00B91D6E">
        <w:rPr>
          <w:rFonts w:ascii="Times New Roman" w:hAnsi="Times New Roman" w:cs="Times New Roman"/>
          <w:sz w:val="24"/>
          <w:szCs w:val="24"/>
        </w:rPr>
        <w:t xml:space="preserve">     Закона</w:t>
      </w:r>
      <w:r w:rsidRPr="00B91D6E">
        <w:rPr>
          <w:rFonts w:ascii="Times New Roman" w:hAnsi="Times New Roman" w:cs="Times New Roman"/>
          <w:sz w:val="24"/>
          <w:szCs w:val="24"/>
        </w:rPr>
        <w:t xml:space="preserve"> </w:t>
      </w:r>
      <w:r w:rsidRPr="00B91D6E">
        <w:rPr>
          <w:rFonts w:ascii="Times New Roman" w:hAnsi="Times New Roman" w:cs="Times New Roman"/>
          <w:sz w:val="24"/>
          <w:szCs w:val="24"/>
        </w:rPr>
        <w:t>Волгоградской  области  от  04  октября  2013 г. N 118-ОД "Об образовании в</w:t>
      </w:r>
      <w:r w:rsidRPr="00B91D6E">
        <w:rPr>
          <w:rFonts w:ascii="Times New Roman" w:hAnsi="Times New Roman" w:cs="Times New Roman"/>
          <w:sz w:val="24"/>
          <w:szCs w:val="24"/>
        </w:rPr>
        <w:t xml:space="preserve"> </w:t>
      </w:r>
      <w:r w:rsidRPr="00B91D6E">
        <w:rPr>
          <w:rFonts w:ascii="Times New Roman" w:hAnsi="Times New Roman" w:cs="Times New Roman"/>
          <w:sz w:val="24"/>
          <w:szCs w:val="24"/>
        </w:rPr>
        <w:t>Волгоградской области".</w:t>
      </w:r>
    </w:p>
    <w:p w:rsidR="00B91D6E" w:rsidRPr="00B91D6E" w:rsidRDefault="00B91D6E" w:rsidP="00B91D6E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D6E">
        <w:rPr>
          <w:rFonts w:ascii="Times New Roman" w:hAnsi="Times New Roman" w:cs="Times New Roman"/>
          <w:sz w:val="24"/>
          <w:szCs w:val="24"/>
        </w:rPr>
        <w:t>2. В муниципальных общеобразовательных организациях бесплатным горячим питанием обеспечиваются обучающиеся 5 - 11 классов по очной форме обучения следующих категорий:</w:t>
      </w:r>
    </w:p>
    <w:p w:rsidR="00B91D6E" w:rsidRPr="00B91D6E" w:rsidRDefault="00B91D6E" w:rsidP="00B91D6E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D6E">
        <w:rPr>
          <w:rFonts w:ascii="Times New Roman" w:hAnsi="Times New Roman" w:cs="Times New Roman"/>
          <w:sz w:val="24"/>
          <w:szCs w:val="24"/>
        </w:rPr>
        <w:t>дети из малоимущих сем</w:t>
      </w:r>
      <w:bookmarkStart w:id="0" w:name="_GoBack"/>
      <w:bookmarkEnd w:id="0"/>
      <w:r w:rsidRPr="00B91D6E">
        <w:rPr>
          <w:rFonts w:ascii="Times New Roman" w:hAnsi="Times New Roman" w:cs="Times New Roman"/>
          <w:sz w:val="24"/>
          <w:szCs w:val="24"/>
        </w:rPr>
        <w:t>ей, имеющих среднедушевой доход, не превышающий величину прожиточного минимума на душу населения в Волгоградской области;</w:t>
      </w:r>
    </w:p>
    <w:p w:rsidR="00B91D6E" w:rsidRPr="00B91D6E" w:rsidRDefault="00B91D6E" w:rsidP="00B91D6E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D6E">
        <w:rPr>
          <w:rFonts w:ascii="Times New Roman" w:hAnsi="Times New Roman" w:cs="Times New Roman"/>
          <w:sz w:val="24"/>
          <w:szCs w:val="24"/>
        </w:rPr>
        <w:t>дети из многодетных семей;</w:t>
      </w:r>
    </w:p>
    <w:p w:rsidR="00B91D6E" w:rsidRPr="00B91D6E" w:rsidRDefault="00B91D6E" w:rsidP="00B91D6E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D6E">
        <w:rPr>
          <w:rFonts w:ascii="Times New Roman" w:hAnsi="Times New Roman" w:cs="Times New Roman"/>
          <w:sz w:val="24"/>
          <w:szCs w:val="24"/>
        </w:rPr>
        <w:t>дети, состоящие на учете у фтизиатра, вне зависимости от среднедушевого дохода семьи ребенка;</w:t>
      </w:r>
    </w:p>
    <w:p w:rsidR="00B91D6E" w:rsidRPr="00B91D6E" w:rsidRDefault="00B91D6E" w:rsidP="00B91D6E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D6E">
        <w:rPr>
          <w:rFonts w:ascii="Times New Roman" w:hAnsi="Times New Roman" w:cs="Times New Roman"/>
          <w:sz w:val="24"/>
          <w:szCs w:val="24"/>
        </w:rPr>
        <w:t xml:space="preserve">дети из семей граждан, призванных на военную службу по частичной мобилизации в Вооруженные Силы Российской Федерации в соответствии с </w:t>
      </w:r>
      <w:hyperlink r:id="rId5" w:history="1">
        <w:r w:rsidRPr="00B91D6E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B91D6E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21 сентября 2022 г. N 647 "Об объявлении частичной мобилизации в Российской Федерации",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6" w:history="1">
        <w:r w:rsidRPr="00B91D6E">
          <w:rPr>
            <w:rFonts w:ascii="Times New Roman" w:hAnsi="Times New Roman" w:cs="Times New Roman"/>
            <w:color w:val="0000FF"/>
            <w:sz w:val="24"/>
            <w:szCs w:val="24"/>
          </w:rPr>
          <w:t>пункте 6 статьи 1</w:t>
        </w:r>
      </w:hyperlink>
      <w:r w:rsidRPr="00B91D6E">
        <w:rPr>
          <w:rFonts w:ascii="Times New Roman" w:hAnsi="Times New Roman" w:cs="Times New Roman"/>
          <w:sz w:val="24"/>
          <w:szCs w:val="24"/>
        </w:rPr>
        <w:t xml:space="preserve"> Федерального закона от 31 мая 1996 г. N 61-ФЗ "Об обороне",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 из числа указанных в настоящем абзаце, которые погибли (умерли)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операции;</w:t>
      </w:r>
    </w:p>
    <w:p w:rsidR="00B91D6E" w:rsidRPr="00B91D6E" w:rsidRDefault="00B91D6E" w:rsidP="00B91D6E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D6E">
        <w:rPr>
          <w:rFonts w:ascii="Times New Roman" w:hAnsi="Times New Roman" w:cs="Times New Roman"/>
          <w:sz w:val="24"/>
          <w:szCs w:val="24"/>
        </w:rPr>
        <w:t>дети из семей лиц, признанных беженцами на территории Российской Федерации, или получивших временное убежище на территории Российской Федерации, или признанных вынужденными переселенцами;</w:t>
      </w:r>
    </w:p>
    <w:p w:rsidR="00B91D6E" w:rsidRPr="00B91D6E" w:rsidRDefault="00B91D6E" w:rsidP="00B91D6E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D6E">
        <w:rPr>
          <w:rFonts w:ascii="Times New Roman" w:hAnsi="Times New Roman" w:cs="Times New Roman"/>
          <w:sz w:val="24"/>
          <w:szCs w:val="24"/>
        </w:rPr>
        <w:t>дети из семей лиц, пострадавших в результате чрезвычайных ситуаций природного или техногенного характера.</w:t>
      </w:r>
    </w:p>
    <w:p w:rsidR="00B91D6E" w:rsidRPr="00B91D6E" w:rsidRDefault="00B91D6E" w:rsidP="00B91D6E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D6E">
        <w:rPr>
          <w:rFonts w:ascii="Times New Roman" w:hAnsi="Times New Roman" w:cs="Times New Roman"/>
          <w:sz w:val="24"/>
          <w:szCs w:val="24"/>
        </w:rPr>
        <w:t>В случае если обучающимся исполняется 18 лет, они обеспечиваются бесплатным горячим питанием в течение всего периода обучения в муниципальной общеобразовательной организации.</w:t>
      </w:r>
    </w:p>
    <w:p w:rsidR="00B91D6E" w:rsidRPr="00B91D6E" w:rsidRDefault="00B91D6E" w:rsidP="00B91D6E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D6E">
        <w:rPr>
          <w:rFonts w:ascii="Times New Roman" w:hAnsi="Times New Roman" w:cs="Times New Roman"/>
          <w:sz w:val="24"/>
          <w:szCs w:val="24"/>
        </w:rPr>
        <w:t>Обучающиеся обеспечиваются бесплатным горячим питанием в течение учебного года в период фактического посещения муниципальной общеобразовательной организации.</w:t>
      </w:r>
    </w:p>
    <w:p w:rsidR="00B91D6E" w:rsidRPr="00B91D6E" w:rsidRDefault="00B91D6E" w:rsidP="00B91D6E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D6E">
        <w:rPr>
          <w:rFonts w:ascii="Times New Roman" w:hAnsi="Times New Roman" w:cs="Times New Roman"/>
          <w:sz w:val="24"/>
          <w:szCs w:val="24"/>
        </w:rPr>
        <w:t>Бесплатным горячим питанием не обеспечиваются обучающиеся вечерних муниципальных общеобразовательных организаций.</w:t>
      </w:r>
    </w:p>
    <w:p w:rsidR="00B96ED0" w:rsidRPr="00B91D6E" w:rsidRDefault="00B96ED0" w:rsidP="00B91D6E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B96ED0" w:rsidRPr="00B91D6E" w:rsidSect="00B23505">
      <w:pgSz w:w="11905" w:h="16838"/>
      <w:pgMar w:top="709" w:right="565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6E"/>
    <w:rsid w:val="00B91D6E"/>
    <w:rsid w:val="00B9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3318"/>
  <w15:chartTrackingRefBased/>
  <w15:docId w15:val="{C4D902E1-C975-4E9D-8914-59A567A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723&amp;dst=100339" TargetMode="External"/><Relationship Id="rId5" Type="http://schemas.openxmlformats.org/officeDocument/2006/relationships/hyperlink" Target="https://login.consultant.ru/link/?req=doc&amp;base=LAW&amp;n=426999" TargetMode="External"/><Relationship Id="rId4" Type="http://schemas.openxmlformats.org/officeDocument/2006/relationships/hyperlink" Target="https://login.consultant.ru/link/?req=doc&amp;base=RLAW180&amp;n=277118&amp;dst=100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Бондарь Татьяна Михайловна</dc:creator>
  <cp:keywords/>
  <dc:description/>
  <cp:lastModifiedBy>Бондарь Татьяна Михайловна</cp:lastModifiedBy>
  <cp:revision>1</cp:revision>
  <dcterms:created xsi:type="dcterms:W3CDTF">2024-09-17T07:21:00Z</dcterms:created>
  <dcterms:modified xsi:type="dcterms:W3CDTF">2024-09-17T07:24:00Z</dcterms:modified>
</cp:coreProperties>
</file>