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C6" w:rsidRDefault="009F67C6" w:rsidP="00F101FE">
      <w:pPr>
        <w:pStyle w:val="a3"/>
        <w:jc w:val="center"/>
        <w:rPr>
          <w:rFonts w:ascii="Times New Roman" w:hAnsi="Times New Roman"/>
        </w:rPr>
      </w:pPr>
    </w:p>
    <w:p w:rsidR="009F67C6" w:rsidRDefault="009F67C6" w:rsidP="00F101FE">
      <w:pPr>
        <w:pStyle w:val="a3"/>
        <w:jc w:val="center"/>
        <w:rPr>
          <w:rFonts w:ascii="Times New Roman" w:hAnsi="Times New Roman"/>
        </w:rPr>
      </w:pPr>
    </w:p>
    <w:p w:rsidR="003070B7" w:rsidRPr="002263AD" w:rsidRDefault="003070B7" w:rsidP="003070B7">
      <w:pPr>
        <w:jc w:val="center"/>
        <w:rPr>
          <w:b/>
          <w:sz w:val="24"/>
          <w:szCs w:val="24"/>
        </w:rPr>
      </w:pPr>
      <w:r w:rsidRPr="002263AD">
        <w:rPr>
          <w:b/>
          <w:sz w:val="24"/>
          <w:szCs w:val="24"/>
        </w:rPr>
        <w:t>муниципальное общеобразовательное учреждение</w:t>
      </w:r>
    </w:p>
    <w:p w:rsidR="003070B7" w:rsidRPr="002263AD" w:rsidRDefault="003070B7" w:rsidP="003070B7">
      <w:pPr>
        <w:jc w:val="center"/>
        <w:rPr>
          <w:b/>
          <w:sz w:val="24"/>
          <w:szCs w:val="24"/>
        </w:rPr>
      </w:pPr>
      <w:r w:rsidRPr="002263AD">
        <w:rPr>
          <w:b/>
          <w:sz w:val="24"/>
          <w:szCs w:val="24"/>
        </w:rPr>
        <w:t>« Пионерская средняя школа»</w:t>
      </w:r>
    </w:p>
    <w:p w:rsidR="003070B7" w:rsidRPr="002263AD" w:rsidRDefault="003070B7" w:rsidP="003070B7">
      <w:pPr>
        <w:jc w:val="center"/>
        <w:rPr>
          <w:b/>
          <w:sz w:val="24"/>
          <w:szCs w:val="24"/>
        </w:rPr>
      </w:pPr>
      <w:r w:rsidRPr="002263AD">
        <w:rPr>
          <w:b/>
          <w:sz w:val="24"/>
          <w:szCs w:val="24"/>
        </w:rPr>
        <w:t>Николаевского муниципального района Волгоградской области</w:t>
      </w:r>
    </w:p>
    <w:p w:rsidR="003070B7" w:rsidRPr="002263AD" w:rsidRDefault="003070B7" w:rsidP="003070B7">
      <w:pPr>
        <w:jc w:val="center"/>
        <w:rPr>
          <w:b/>
          <w:sz w:val="24"/>
          <w:szCs w:val="24"/>
        </w:rPr>
      </w:pPr>
      <w:r w:rsidRPr="002263AD">
        <w:rPr>
          <w:b/>
          <w:sz w:val="24"/>
          <w:szCs w:val="24"/>
        </w:rPr>
        <w:t>(МОУ «Пионерская СШ»)</w:t>
      </w:r>
    </w:p>
    <w:p w:rsidR="003070B7" w:rsidRDefault="003070B7" w:rsidP="003070B7">
      <w:pPr>
        <w:jc w:val="center"/>
        <w:rPr>
          <w:sz w:val="24"/>
          <w:szCs w:val="24"/>
        </w:rPr>
      </w:pPr>
    </w:p>
    <w:p w:rsidR="003070B7" w:rsidRDefault="003070B7" w:rsidP="003070B7">
      <w:pPr>
        <w:jc w:val="center"/>
        <w:rPr>
          <w:sz w:val="24"/>
          <w:szCs w:val="24"/>
        </w:rPr>
      </w:pPr>
    </w:p>
    <w:p w:rsidR="003070B7" w:rsidRDefault="003070B7" w:rsidP="003070B7">
      <w:pPr>
        <w:spacing w:after="120" w:line="360" w:lineRule="auto"/>
        <w:jc w:val="center"/>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4682490</wp:posOffset>
            </wp:positionH>
            <wp:positionV relativeFrom="paragraph">
              <wp:posOffset>264795</wp:posOffset>
            </wp:positionV>
            <wp:extent cx="1237615" cy="1247775"/>
            <wp:effectExtent l="19050" t="0" r="635" b="0"/>
            <wp:wrapNone/>
            <wp:docPr id="3" name="Рисунок 14"/>
            <wp:cNvGraphicFramePr/>
            <a:graphic xmlns:a="http://schemas.openxmlformats.org/drawingml/2006/main">
              <a:graphicData uri="http://schemas.openxmlformats.org/drawingml/2006/picture">
                <pic:pic xmlns:pic="http://schemas.openxmlformats.org/drawingml/2006/picture">
                  <pic:nvPicPr>
                    <pic:cNvPr id="2" name="Рисунок 14" descr="Кадрашов печать.png"/>
                    <pic:cNvPicPr>
                      <a:picLocks noChangeAspect="1"/>
                    </pic:cNvPicPr>
                  </pic:nvPicPr>
                  <pic:blipFill>
                    <a:blip r:embed="rId5" cstate="print"/>
                    <a:srcRect/>
                    <a:stretch>
                      <a:fillRect/>
                    </a:stretch>
                  </pic:blipFill>
                  <pic:spPr bwMode="auto">
                    <a:xfrm>
                      <a:off x="0" y="0"/>
                      <a:ext cx="1237615" cy="1247775"/>
                    </a:xfrm>
                    <a:prstGeom prst="rect">
                      <a:avLst/>
                    </a:prstGeom>
                    <a:noFill/>
                    <a:ln w="9525">
                      <a:noFill/>
                      <a:miter lim="800000"/>
                      <a:headEnd/>
                      <a:tailEnd/>
                    </a:ln>
                  </pic:spPr>
                </pic:pic>
              </a:graphicData>
            </a:graphic>
          </wp:anchor>
        </w:drawing>
      </w:r>
    </w:p>
    <w:p w:rsidR="003070B7" w:rsidRPr="002263AD" w:rsidRDefault="003070B7" w:rsidP="003070B7">
      <w:pPr>
        <w:spacing w:after="120" w:line="360" w:lineRule="auto"/>
        <w:rPr>
          <w:b/>
          <w:sz w:val="24"/>
          <w:szCs w:val="24"/>
        </w:rPr>
      </w:pPr>
      <w:r>
        <w:rPr>
          <w:b/>
          <w:noProof/>
          <w:sz w:val="24"/>
          <w:szCs w:val="24"/>
        </w:rPr>
        <w:drawing>
          <wp:anchor distT="0" distB="0" distL="114300" distR="114300" simplePos="0" relativeHeight="251659264" behindDoc="0" locked="0" layoutInCell="1" allowOverlap="1">
            <wp:simplePos x="0" y="0"/>
            <wp:positionH relativeFrom="column">
              <wp:posOffset>5158740</wp:posOffset>
            </wp:positionH>
            <wp:positionV relativeFrom="paragraph">
              <wp:posOffset>144779</wp:posOffset>
            </wp:positionV>
            <wp:extent cx="571500" cy="371475"/>
            <wp:effectExtent l="19050" t="0" r="0" b="0"/>
            <wp:wrapNone/>
            <wp:docPr id="2" name="Рисунок 15"/>
            <wp:cNvGraphicFramePr/>
            <a:graphic xmlns:a="http://schemas.openxmlformats.org/drawingml/2006/main">
              <a:graphicData uri="http://schemas.openxmlformats.org/drawingml/2006/picture">
                <pic:pic xmlns:pic="http://schemas.openxmlformats.org/drawingml/2006/picture">
                  <pic:nvPicPr>
                    <pic:cNvPr id="3" name="Рисунок 15" descr="Кадращов подпись.png"/>
                    <pic:cNvPicPr>
                      <a:picLocks noChangeAspect="1"/>
                    </pic:cNvPicPr>
                  </pic:nvPicPr>
                  <pic:blipFill>
                    <a:blip r:embed="rId6" cstate="print"/>
                    <a:srcRect/>
                    <a:stretch>
                      <a:fillRect/>
                    </a:stretch>
                  </pic:blipFill>
                  <pic:spPr bwMode="auto">
                    <a:xfrm>
                      <a:off x="0" y="0"/>
                      <a:ext cx="571500" cy="371475"/>
                    </a:xfrm>
                    <a:prstGeom prst="rect">
                      <a:avLst/>
                    </a:prstGeom>
                    <a:noFill/>
                    <a:ln w="9525">
                      <a:noFill/>
                      <a:miter lim="800000"/>
                      <a:headEnd/>
                      <a:tailEnd/>
                    </a:ln>
                  </pic:spPr>
                </pic:pic>
              </a:graphicData>
            </a:graphic>
          </wp:anchor>
        </w:drawing>
      </w:r>
      <w:r w:rsidRPr="002263AD">
        <w:rPr>
          <w:b/>
          <w:sz w:val="24"/>
          <w:szCs w:val="24"/>
        </w:rPr>
        <w:t>«Рассмотрено»                                                                                             «Утверждаю»</w:t>
      </w:r>
    </w:p>
    <w:p w:rsidR="003070B7" w:rsidRPr="002263AD" w:rsidRDefault="003070B7" w:rsidP="003070B7">
      <w:pPr>
        <w:spacing w:after="120" w:line="360" w:lineRule="auto"/>
        <w:rPr>
          <w:b/>
          <w:sz w:val="24"/>
          <w:szCs w:val="24"/>
        </w:rPr>
      </w:pPr>
      <w:r w:rsidRPr="002263AD">
        <w:rPr>
          <w:b/>
          <w:sz w:val="24"/>
          <w:szCs w:val="24"/>
        </w:rPr>
        <w:t xml:space="preserve">на заседании Педагогического совета                              </w:t>
      </w:r>
      <w:r>
        <w:rPr>
          <w:b/>
          <w:sz w:val="24"/>
          <w:szCs w:val="24"/>
        </w:rPr>
        <w:t xml:space="preserve">     </w:t>
      </w:r>
      <w:r w:rsidRPr="002263AD">
        <w:rPr>
          <w:b/>
          <w:sz w:val="24"/>
          <w:szCs w:val="24"/>
        </w:rPr>
        <w:t xml:space="preserve"> Директор школы_______</w:t>
      </w:r>
    </w:p>
    <w:p w:rsidR="003070B7" w:rsidRDefault="003070B7" w:rsidP="003070B7">
      <w:pPr>
        <w:spacing w:after="120" w:line="360" w:lineRule="auto"/>
        <w:rPr>
          <w:sz w:val="24"/>
          <w:szCs w:val="24"/>
        </w:rPr>
      </w:pPr>
      <w:r w:rsidRPr="002263AD">
        <w:rPr>
          <w:b/>
          <w:sz w:val="24"/>
          <w:szCs w:val="24"/>
        </w:rPr>
        <w:t xml:space="preserve">от 30.08.2023 г. Протокол № 1                           </w:t>
      </w:r>
      <w:r>
        <w:rPr>
          <w:b/>
          <w:sz w:val="24"/>
          <w:szCs w:val="24"/>
        </w:rPr>
        <w:t xml:space="preserve">                      Приказ № 5/б</w:t>
      </w:r>
      <w:r w:rsidRPr="002263AD">
        <w:rPr>
          <w:b/>
          <w:sz w:val="24"/>
          <w:szCs w:val="24"/>
        </w:rPr>
        <w:t xml:space="preserve"> от 01.09.2023</w:t>
      </w:r>
      <w:r>
        <w:rPr>
          <w:sz w:val="24"/>
          <w:szCs w:val="24"/>
        </w:rPr>
        <w:t xml:space="preserve"> г.</w:t>
      </w:r>
    </w:p>
    <w:p w:rsidR="003070B7" w:rsidRDefault="003070B7" w:rsidP="003070B7">
      <w:pPr>
        <w:spacing w:line="240" w:lineRule="atLeast"/>
        <w:rPr>
          <w:sz w:val="24"/>
          <w:szCs w:val="24"/>
        </w:rPr>
      </w:pPr>
    </w:p>
    <w:p w:rsidR="003070B7" w:rsidRDefault="003070B7" w:rsidP="003070B7">
      <w:pPr>
        <w:spacing w:line="240" w:lineRule="atLeast"/>
        <w:rPr>
          <w:sz w:val="24"/>
          <w:szCs w:val="24"/>
        </w:rPr>
      </w:pPr>
    </w:p>
    <w:p w:rsidR="003070B7" w:rsidRDefault="003070B7" w:rsidP="003070B7">
      <w:pPr>
        <w:spacing w:line="240" w:lineRule="atLeast"/>
        <w:rPr>
          <w:sz w:val="24"/>
          <w:szCs w:val="24"/>
        </w:rPr>
      </w:pPr>
    </w:p>
    <w:p w:rsidR="003070B7" w:rsidRDefault="003070B7" w:rsidP="003070B7">
      <w:pPr>
        <w:spacing w:line="240" w:lineRule="atLeast"/>
        <w:rPr>
          <w:sz w:val="24"/>
          <w:szCs w:val="24"/>
        </w:rPr>
      </w:pPr>
    </w:p>
    <w:p w:rsidR="003070B7" w:rsidRDefault="003070B7" w:rsidP="003070B7">
      <w:pPr>
        <w:spacing w:line="240" w:lineRule="atLeast"/>
        <w:rPr>
          <w:sz w:val="24"/>
          <w:szCs w:val="24"/>
        </w:rPr>
      </w:pPr>
    </w:p>
    <w:p w:rsidR="003070B7" w:rsidRPr="002263AD" w:rsidRDefault="003070B7" w:rsidP="003070B7">
      <w:pPr>
        <w:spacing w:line="240" w:lineRule="atLeast"/>
        <w:jc w:val="center"/>
        <w:rPr>
          <w:b/>
          <w:sz w:val="32"/>
          <w:szCs w:val="32"/>
        </w:rPr>
      </w:pPr>
      <w:r w:rsidRPr="002263AD">
        <w:rPr>
          <w:b/>
          <w:sz w:val="32"/>
          <w:szCs w:val="32"/>
        </w:rPr>
        <w:t>ПОЛОЖЕНИЕ</w:t>
      </w:r>
    </w:p>
    <w:p w:rsidR="003070B7" w:rsidRPr="002263AD" w:rsidRDefault="003070B7" w:rsidP="003070B7">
      <w:pPr>
        <w:spacing w:line="240" w:lineRule="atLeast"/>
        <w:jc w:val="center"/>
        <w:rPr>
          <w:b/>
          <w:sz w:val="32"/>
          <w:szCs w:val="32"/>
        </w:rPr>
      </w:pPr>
      <w:r w:rsidRPr="002263AD">
        <w:rPr>
          <w:b/>
          <w:sz w:val="32"/>
          <w:szCs w:val="32"/>
        </w:rPr>
        <w:t>О БРАКЕРАЖНОЙ КОМИССИИ</w:t>
      </w:r>
    </w:p>
    <w:p w:rsidR="003070B7" w:rsidRPr="002263AD" w:rsidRDefault="003070B7" w:rsidP="003070B7">
      <w:pPr>
        <w:spacing w:line="240" w:lineRule="atLeast"/>
        <w:jc w:val="center"/>
        <w:rPr>
          <w:b/>
          <w:sz w:val="32"/>
          <w:szCs w:val="32"/>
        </w:rPr>
      </w:pPr>
      <w:r w:rsidRPr="002263AD">
        <w:rPr>
          <w:b/>
          <w:sz w:val="32"/>
          <w:szCs w:val="32"/>
        </w:rPr>
        <w:t>МОУ «ПИОНЕРСКАЯ СШ»</w:t>
      </w: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Default="003070B7" w:rsidP="003070B7">
      <w:pPr>
        <w:spacing w:line="240" w:lineRule="atLeast"/>
        <w:jc w:val="center"/>
        <w:rPr>
          <w:sz w:val="32"/>
          <w:szCs w:val="32"/>
        </w:rPr>
      </w:pPr>
    </w:p>
    <w:p w:rsidR="003070B7" w:rsidRPr="002263AD" w:rsidRDefault="003070B7" w:rsidP="003070B7">
      <w:pPr>
        <w:spacing w:line="240" w:lineRule="atLeast"/>
        <w:jc w:val="center"/>
        <w:rPr>
          <w:sz w:val="32"/>
          <w:szCs w:val="32"/>
        </w:rPr>
      </w:pPr>
      <w:r>
        <w:rPr>
          <w:sz w:val="32"/>
          <w:szCs w:val="32"/>
        </w:rPr>
        <w:t>2023 г.</w:t>
      </w:r>
    </w:p>
    <w:p w:rsidR="009F67C6" w:rsidRDefault="009F67C6" w:rsidP="00F101FE">
      <w:pPr>
        <w:pStyle w:val="a3"/>
        <w:jc w:val="center"/>
        <w:rPr>
          <w:rFonts w:ascii="Times New Roman" w:hAnsi="Times New Roman"/>
        </w:rPr>
      </w:pPr>
    </w:p>
    <w:p w:rsidR="00F101FE" w:rsidRPr="00323008" w:rsidRDefault="00F101FE" w:rsidP="00F101FE">
      <w:pPr>
        <w:pStyle w:val="a3"/>
        <w:jc w:val="center"/>
        <w:rPr>
          <w:rFonts w:ascii="Times New Roman" w:hAnsi="Times New Roman"/>
        </w:rPr>
      </w:pPr>
    </w:p>
    <w:p w:rsidR="00F101FE" w:rsidRPr="00323008" w:rsidRDefault="00F101FE" w:rsidP="00F101FE">
      <w:pPr>
        <w:pStyle w:val="a3"/>
        <w:jc w:val="center"/>
        <w:rPr>
          <w:rFonts w:ascii="Times New Roman" w:hAnsi="Times New Roman"/>
        </w:rPr>
      </w:pPr>
    </w:p>
    <w:p w:rsidR="00F101FE" w:rsidRPr="00323008" w:rsidRDefault="00F101FE" w:rsidP="00F101FE"/>
    <w:p w:rsidR="00F101FE" w:rsidRPr="00323008" w:rsidRDefault="00F101FE" w:rsidP="00F101FE">
      <w:pPr>
        <w:pStyle w:val="a3"/>
        <w:jc w:val="center"/>
        <w:rPr>
          <w:rFonts w:ascii="Times New Roman" w:hAnsi="Times New Roman"/>
          <w:sz w:val="32"/>
          <w:szCs w:val="32"/>
        </w:rPr>
      </w:pPr>
    </w:p>
    <w:p w:rsidR="009F67C6" w:rsidRDefault="008210BF" w:rsidP="00DA704A">
      <w:pPr>
        <w:pStyle w:val="a3"/>
        <w:spacing w:line="240" w:lineRule="atLeast"/>
        <w:rPr>
          <w:rFonts w:ascii="Times New Roman" w:hAnsi="Times New Roman"/>
          <w:sz w:val="24"/>
          <w:szCs w:val="24"/>
        </w:rPr>
      </w:pPr>
      <w:r w:rsidRPr="008210BF">
        <w:rPr>
          <w:rFonts w:ascii="Times New Roman" w:hAnsi="Times New Roman"/>
        </w:rPr>
        <w:lastRenderedPageBreak/>
        <w:t xml:space="preserve"> </w:t>
      </w:r>
    </w:p>
    <w:p w:rsidR="00740421" w:rsidRDefault="00740421" w:rsidP="00740421">
      <w:pPr>
        <w:pStyle w:val="Default"/>
        <w:rPr>
          <w:sz w:val="23"/>
          <w:szCs w:val="23"/>
        </w:rPr>
      </w:pPr>
      <w:r>
        <w:rPr>
          <w:b/>
          <w:bCs/>
          <w:sz w:val="23"/>
          <w:szCs w:val="23"/>
        </w:rPr>
        <w:t xml:space="preserve">1. Общее положение </w:t>
      </w:r>
    </w:p>
    <w:p w:rsidR="00740421" w:rsidRDefault="00740421" w:rsidP="00740421">
      <w:pPr>
        <w:pStyle w:val="Default"/>
        <w:rPr>
          <w:sz w:val="23"/>
          <w:szCs w:val="23"/>
        </w:rPr>
      </w:pPr>
      <w:r>
        <w:rPr>
          <w:sz w:val="23"/>
          <w:szCs w:val="23"/>
        </w:rPr>
        <w:t xml:space="preserve">1.1 Настоящее Положение разработано в целях усиления контроля за качеством питания в </w:t>
      </w:r>
      <w:r w:rsidR="004A257D">
        <w:rPr>
          <w:sz w:val="23"/>
          <w:szCs w:val="23"/>
        </w:rPr>
        <w:t>МОУ «</w:t>
      </w:r>
      <w:proofErr w:type="gramStart"/>
      <w:r w:rsidR="004A257D">
        <w:rPr>
          <w:sz w:val="23"/>
          <w:szCs w:val="23"/>
        </w:rPr>
        <w:t>Пионерская</w:t>
      </w:r>
      <w:proofErr w:type="gramEnd"/>
      <w:r w:rsidR="004A257D">
        <w:rPr>
          <w:sz w:val="23"/>
          <w:szCs w:val="23"/>
        </w:rPr>
        <w:t xml:space="preserve"> СШ»</w:t>
      </w:r>
      <w:r>
        <w:rPr>
          <w:sz w:val="23"/>
          <w:szCs w:val="23"/>
        </w:rPr>
        <w:t xml:space="preserve">. </w:t>
      </w:r>
      <w:proofErr w:type="spellStart"/>
      <w:r>
        <w:rPr>
          <w:sz w:val="23"/>
          <w:szCs w:val="23"/>
        </w:rPr>
        <w:t>Бракеражная</w:t>
      </w:r>
      <w:proofErr w:type="spellEnd"/>
      <w:r>
        <w:rPr>
          <w:sz w:val="23"/>
          <w:szCs w:val="23"/>
        </w:rPr>
        <w:t xml:space="preserve"> комиссия создается приказом директором школы на начало учебного года. </w:t>
      </w:r>
    </w:p>
    <w:p w:rsidR="00740421" w:rsidRDefault="00740421" w:rsidP="00740421">
      <w:pPr>
        <w:pStyle w:val="Default"/>
        <w:rPr>
          <w:sz w:val="22"/>
          <w:szCs w:val="22"/>
        </w:rPr>
      </w:pPr>
      <w:r>
        <w:rPr>
          <w:sz w:val="23"/>
          <w:szCs w:val="23"/>
        </w:rPr>
        <w:t xml:space="preserve">1.2 </w:t>
      </w:r>
      <w:proofErr w:type="spellStart"/>
      <w:r>
        <w:rPr>
          <w:sz w:val="23"/>
          <w:szCs w:val="23"/>
        </w:rPr>
        <w:t>Бракеражная</w:t>
      </w:r>
      <w:proofErr w:type="spellEnd"/>
      <w:r>
        <w:rPr>
          <w:sz w:val="23"/>
          <w:szCs w:val="23"/>
        </w:rPr>
        <w:t xml:space="preserve"> комиссия в своей деятельности руководствуется </w:t>
      </w:r>
      <w:r>
        <w:rPr>
          <w:sz w:val="22"/>
          <w:szCs w:val="22"/>
        </w:rPr>
        <w:t xml:space="preserve">"Санитарно </w:t>
      </w:r>
      <w:proofErr w:type="gramStart"/>
      <w:r>
        <w:rPr>
          <w:sz w:val="22"/>
          <w:szCs w:val="22"/>
        </w:rPr>
        <w:t>-э</w:t>
      </w:r>
      <w:proofErr w:type="gramEnd"/>
      <w:r>
        <w:rPr>
          <w:sz w:val="22"/>
          <w:szCs w:val="22"/>
        </w:rPr>
        <w:t xml:space="preserve">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Приказом </w:t>
      </w:r>
      <w:proofErr w:type="spellStart"/>
      <w:r>
        <w:rPr>
          <w:sz w:val="22"/>
          <w:szCs w:val="22"/>
        </w:rPr>
        <w:t>Минздравсоцразвития</w:t>
      </w:r>
      <w:proofErr w:type="spellEnd"/>
      <w:r>
        <w:rPr>
          <w:sz w:val="22"/>
          <w:szCs w:val="22"/>
        </w:rPr>
        <w:t xml:space="preserve"> России № 213н</w:t>
      </w:r>
      <w:r w:rsidR="004A257D">
        <w:rPr>
          <w:sz w:val="22"/>
          <w:szCs w:val="22"/>
        </w:rPr>
        <w:t>/</w:t>
      </w:r>
      <w:r>
        <w:rPr>
          <w:sz w:val="22"/>
          <w:szCs w:val="22"/>
        </w:rPr>
        <w:t xml:space="preserve"> и </w:t>
      </w:r>
      <w:proofErr w:type="spellStart"/>
      <w:r>
        <w:rPr>
          <w:sz w:val="22"/>
          <w:szCs w:val="22"/>
        </w:rPr>
        <w:t>Минобрнауки</w:t>
      </w:r>
      <w:proofErr w:type="spellEnd"/>
      <w:r>
        <w:rPr>
          <w:sz w:val="22"/>
          <w:szCs w:val="22"/>
        </w:rP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Уставом </w:t>
      </w:r>
      <w:r w:rsidR="004A257D">
        <w:rPr>
          <w:sz w:val="22"/>
          <w:szCs w:val="22"/>
        </w:rPr>
        <w:t>МОУ «</w:t>
      </w:r>
      <w:proofErr w:type="gramStart"/>
      <w:r w:rsidR="004A257D">
        <w:rPr>
          <w:sz w:val="22"/>
          <w:szCs w:val="22"/>
        </w:rPr>
        <w:t>Пионерская</w:t>
      </w:r>
      <w:proofErr w:type="gramEnd"/>
      <w:r w:rsidR="004A257D">
        <w:rPr>
          <w:sz w:val="22"/>
          <w:szCs w:val="22"/>
        </w:rPr>
        <w:t xml:space="preserve"> СШ»</w:t>
      </w:r>
      <w:r>
        <w:rPr>
          <w:sz w:val="22"/>
          <w:szCs w:val="22"/>
        </w:rPr>
        <w:t xml:space="preserve">. </w:t>
      </w:r>
    </w:p>
    <w:p w:rsidR="00740421" w:rsidRDefault="00740421" w:rsidP="00740421">
      <w:pPr>
        <w:pStyle w:val="Default"/>
        <w:rPr>
          <w:sz w:val="22"/>
          <w:szCs w:val="22"/>
        </w:rPr>
      </w:pPr>
      <w:r>
        <w:rPr>
          <w:b/>
          <w:bCs/>
          <w:sz w:val="22"/>
          <w:szCs w:val="22"/>
        </w:rPr>
        <w:t xml:space="preserve">2. Основные задачи </w:t>
      </w:r>
    </w:p>
    <w:p w:rsidR="00740421" w:rsidRDefault="00740421" w:rsidP="00740421">
      <w:pPr>
        <w:pStyle w:val="Default"/>
        <w:rPr>
          <w:sz w:val="22"/>
          <w:szCs w:val="22"/>
        </w:rPr>
      </w:pPr>
      <w:r>
        <w:rPr>
          <w:sz w:val="22"/>
          <w:szCs w:val="22"/>
        </w:rPr>
        <w:t xml:space="preserve">2.1 Предотвращение пищевых отравлений. </w:t>
      </w:r>
    </w:p>
    <w:p w:rsidR="00740421" w:rsidRDefault="00740421" w:rsidP="00740421">
      <w:pPr>
        <w:pStyle w:val="Default"/>
        <w:rPr>
          <w:sz w:val="22"/>
          <w:szCs w:val="22"/>
        </w:rPr>
      </w:pPr>
      <w:r>
        <w:rPr>
          <w:sz w:val="22"/>
          <w:szCs w:val="22"/>
        </w:rPr>
        <w:t xml:space="preserve">2.2 Предотвращение </w:t>
      </w:r>
      <w:proofErr w:type="spellStart"/>
      <w:proofErr w:type="gramStart"/>
      <w:r>
        <w:rPr>
          <w:sz w:val="22"/>
          <w:szCs w:val="22"/>
        </w:rPr>
        <w:t>желудочно</w:t>
      </w:r>
      <w:proofErr w:type="spellEnd"/>
      <w:r>
        <w:rPr>
          <w:sz w:val="22"/>
          <w:szCs w:val="22"/>
        </w:rPr>
        <w:t xml:space="preserve"> – кишечных</w:t>
      </w:r>
      <w:proofErr w:type="gramEnd"/>
      <w:r>
        <w:rPr>
          <w:sz w:val="22"/>
          <w:szCs w:val="22"/>
        </w:rPr>
        <w:t xml:space="preserve"> заболеваний. </w:t>
      </w:r>
    </w:p>
    <w:p w:rsidR="00740421" w:rsidRDefault="00740421" w:rsidP="00740421">
      <w:pPr>
        <w:pStyle w:val="Default"/>
        <w:rPr>
          <w:sz w:val="22"/>
          <w:szCs w:val="22"/>
        </w:rPr>
      </w:pPr>
      <w:r>
        <w:rPr>
          <w:sz w:val="22"/>
          <w:szCs w:val="22"/>
        </w:rPr>
        <w:t xml:space="preserve">2.3 </w:t>
      </w:r>
      <w:proofErr w:type="gramStart"/>
      <w:r>
        <w:rPr>
          <w:sz w:val="22"/>
          <w:szCs w:val="22"/>
        </w:rPr>
        <w:t>Контроль за</w:t>
      </w:r>
      <w:proofErr w:type="gramEnd"/>
      <w:r>
        <w:rPr>
          <w:sz w:val="22"/>
          <w:szCs w:val="22"/>
        </w:rPr>
        <w:t xml:space="preserve"> соблюдением технологии приготовления пищи. </w:t>
      </w:r>
    </w:p>
    <w:p w:rsidR="00740421" w:rsidRDefault="00740421" w:rsidP="00740421">
      <w:pPr>
        <w:pStyle w:val="Default"/>
        <w:rPr>
          <w:sz w:val="22"/>
          <w:szCs w:val="22"/>
        </w:rPr>
      </w:pPr>
      <w:r>
        <w:rPr>
          <w:sz w:val="22"/>
          <w:szCs w:val="22"/>
        </w:rPr>
        <w:t xml:space="preserve">2.4 Расширения ассортиментного перечня блюд, организация полноценного питания. </w:t>
      </w:r>
    </w:p>
    <w:p w:rsidR="00740421" w:rsidRDefault="00740421" w:rsidP="00740421">
      <w:pPr>
        <w:pStyle w:val="Default"/>
        <w:rPr>
          <w:sz w:val="22"/>
          <w:szCs w:val="22"/>
        </w:rPr>
      </w:pPr>
      <w:r>
        <w:rPr>
          <w:b/>
          <w:bCs/>
          <w:sz w:val="22"/>
          <w:szCs w:val="22"/>
        </w:rPr>
        <w:t xml:space="preserve">3. Содержание и формы работы </w:t>
      </w:r>
    </w:p>
    <w:p w:rsidR="00740421" w:rsidRDefault="00740421" w:rsidP="00740421">
      <w:pPr>
        <w:pStyle w:val="Default"/>
        <w:rPr>
          <w:sz w:val="22"/>
          <w:szCs w:val="22"/>
        </w:rPr>
      </w:pPr>
      <w:r>
        <w:rPr>
          <w:sz w:val="22"/>
          <w:szCs w:val="22"/>
        </w:rPr>
        <w:t xml:space="preserve">3.1 </w:t>
      </w:r>
      <w:proofErr w:type="spellStart"/>
      <w:r>
        <w:rPr>
          <w:sz w:val="22"/>
          <w:szCs w:val="22"/>
        </w:rPr>
        <w:t>Бракеражная</w:t>
      </w:r>
      <w:proofErr w:type="spellEnd"/>
      <w:r>
        <w:rPr>
          <w:sz w:val="22"/>
          <w:szCs w:val="22"/>
        </w:rPr>
        <w:t xml:space="preserve"> комиссия в полном составе работает по утвержденному график</w:t>
      </w:r>
      <w:r w:rsidR="003A2E2D">
        <w:rPr>
          <w:sz w:val="22"/>
          <w:szCs w:val="22"/>
        </w:rPr>
        <w:t>у.</w:t>
      </w:r>
    </w:p>
    <w:p w:rsidR="00740421" w:rsidRDefault="00740421" w:rsidP="00740421">
      <w:pPr>
        <w:pStyle w:val="Default"/>
        <w:rPr>
          <w:sz w:val="22"/>
          <w:szCs w:val="22"/>
        </w:rPr>
      </w:pPr>
      <w:r>
        <w:rPr>
          <w:sz w:val="22"/>
          <w:szCs w:val="22"/>
        </w:rPr>
        <w:t xml:space="preserve">3.2 </w:t>
      </w:r>
      <w:proofErr w:type="spellStart"/>
      <w:r>
        <w:rPr>
          <w:sz w:val="22"/>
          <w:szCs w:val="22"/>
        </w:rPr>
        <w:t>Бракеражный</w:t>
      </w:r>
      <w:proofErr w:type="spellEnd"/>
      <w:r>
        <w:rPr>
          <w:sz w:val="22"/>
          <w:szCs w:val="22"/>
        </w:rPr>
        <w:t xml:space="preserve"> контроль проводится органолептическим методом. </w:t>
      </w:r>
    </w:p>
    <w:p w:rsidR="00740421" w:rsidRDefault="00740421" w:rsidP="00740421">
      <w:pPr>
        <w:pStyle w:val="Default"/>
        <w:rPr>
          <w:sz w:val="22"/>
          <w:szCs w:val="22"/>
        </w:rPr>
      </w:pPr>
      <w:r>
        <w:rPr>
          <w:sz w:val="22"/>
          <w:szCs w:val="22"/>
        </w:rPr>
        <w:t xml:space="preserve">3.3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w:t>
      </w:r>
    </w:p>
    <w:p w:rsidR="00740421" w:rsidRDefault="00740421" w:rsidP="00740421">
      <w:pPr>
        <w:pStyle w:val="Default"/>
        <w:rPr>
          <w:sz w:val="22"/>
          <w:szCs w:val="22"/>
        </w:rPr>
      </w:pPr>
      <w:r>
        <w:rPr>
          <w:sz w:val="22"/>
          <w:szCs w:val="22"/>
        </w:rPr>
        <w:t xml:space="preserve">3.4 </w:t>
      </w:r>
      <w:proofErr w:type="spellStart"/>
      <w:r>
        <w:rPr>
          <w:sz w:val="22"/>
          <w:szCs w:val="22"/>
        </w:rPr>
        <w:t>Снитие</w:t>
      </w:r>
      <w:proofErr w:type="spellEnd"/>
      <w:r>
        <w:rPr>
          <w:sz w:val="22"/>
          <w:szCs w:val="22"/>
        </w:rPr>
        <w:t xml:space="preserve"> </w:t>
      </w:r>
      <w:proofErr w:type="spellStart"/>
      <w:r>
        <w:rPr>
          <w:sz w:val="22"/>
          <w:szCs w:val="22"/>
        </w:rPr>
        <w:t>бракеражной</w:t>
      </w:r>
      <w:proofErr w:type="spellEnd"/>
      <w:r>
        <w:rPr>
          <w:sz w:val="22"/>
          <w:szCs w:val="22"/>
        </w:rPr>
        <w:t xml:space="preserve"> пробы осуществляется за 30 минут до начала раздачи готовой пищи. </w:t>
      </w:r>
    </w:p>
    <w:p w:rsidR="00740421" w:rsidRDefault="00740421" w:rsidP="00740421">
      <w:pPr>
        <w:pStyle w:val="Default"/>
        <w:rPr>
          <w:sz w:val="22"/>
          <w:szCs w:val="22"/>
        </w:rPr>
      </w:pPr>
      <w:r>
        <w:rPr>
          <w:sz w:val="22"/>
          <w:szCs w:val="22"/>
        </w:rPr>
        <w:t xml:space="preserve">3.5 </w:t>
      </w:r>
      <w:proofErr w:type="spellStart"/>
      <w:r>
        <w:rPr>
          <w:sz w:val="22"/>
          <w:szCs w:val="22"/>
        </w:rPr>
        <w:t>Бракеражную</w:t>
      </w:r>
      <w:proofErr w:type="spellEnd"/>
      <w:r>
        <w:rPr>
          <w:sz w:val="22"/>
          <w:szCs w:val="22"/>
        </w:rPr>
        <w:t xml:space="preserve"> пробу берут из общего котла, предварительно перемешав тщательно пищу в котле. </w:t>
      </w:r>
    </w:p>
    <w:p w:rsidR="00740421" w:rsidRDefault="00740421" w:rsidP="00740421">
      <w:pPr>
        <w:pStyle w:val="Default"/>
        <w:rPr>
          <w:sz w:val="22"/>
          <w:szCs w:val="22"/>
        </w:rPr>
      </w:pPr>
      <w:r>
        <w:rPr>
          <w:sz w:val="22"/>
          <w:szCs w:val="22"/>
        </w:rPr>
        <w:t xml:space="preserve">3.6 Оценка «Пища </w:t>
      </w:r>
      <w:proofErr w:type="gramStart"/>
      <w:r>
        <w:rPr>
          <w:sz w:val="22"/>
          <w:szCs w:val="22"/>
        </w:rPr>
        <w:t>к</w:t>
      </w:r>
      <w:proofErr w:type="gramEnd"/>
      <w:r>
        <w:rPr>
          <w:sz w:val="22"/>
          <w:szCs w:val="22"/>
        </w:rPr>
        <w:t xml:space="preserve"> </w:t>
      </w:r>
      <w:proofErr w:type="gramStart"/>
      <w:r>
        <w:rPr>
          <w:sz w:val="22"/>
          <w:szCs w:val="22"/>
        </w:rPr>
        <w:t>раздачи</w:t>
      </w:r>
      <w:proofErr w:type="gramEnd"/>
      <w:r>
        <w:rPr>
          <w:sz w:val="22"/>
          <w:szCs w:val="22"/>
        </w:rPr>
        <w:t xml:space="preserve"> допущена» дается в том случае, если не была нарушена технология приготовления пищи, а внешний вид блюда соответствует требованиям. Оценка «Пища </w:t>
      </w:r>
      <w:proofErr w:type="gramStart"/>
      <w:r>
        <w:rPr>
          <w:sz w:val="22"/>
          <w:szCs w:val="22"/>
        </w:rPr>
        <w:t>к</w:t>
      </w:r>
      <w:proofErr w:type="gramEnd"/>
      <w:r>
        <w:rPr>
          <w:sz w:val="22"/>
          <w:szCs w:val="22"/>
        </w:rPr>
        <w:t xml:space="preserve"> раздачи не допущена» дается в том случае, если при приготовлении пищи нарушалась технология приготовления,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 </w:t>
      </w:r>
    </w:p>
    <w:p w:rsidR="00740421" w:rsidRDefault="00740421" w:rsidP="00740421">
      <w:pPr>
        <w:pStyle w:val="Default"/>
        <w:rPr>
          <w:sz w:val="22"/>
          <w:szCs w:val="22"/>
        </w:rPr>
      </w:pPr>
      <w:r>
        <w:rPr>
          <w:sz w:val="22"/>
          <w:szCs w:val="22"/>
        </w:rPr>
        <w:t xml:space="preserve">3.7 Оценка качества блюд и кулинарных изделий заносится в журнал установленной формы и оформляется подписями членов комиссии или медицинской сестрой. </w:t>
      </w:r>
    </w:p>
    <w:p w:rsidR="00740421" w:rsidRDefault="00740421" w:rsidP="00740421">
      <w:pPr>
        <w:pStyle w:val="Default"/>
        <w:rPr>
          <w:sz w:val="22"/>
          <w:szCs w:val="22"/>
        </w:rPr>
      </w:pPr>
      <w:r>
        <w:rPr>
          <w:sz w:val="22"/>
          <w:szCs w:val="22"/>
        </w:rPr>
        <w:t xml:space="preserve">3.8 </w:t>
      </w:r>
      <w:proofErr w:type="spellStart"/>
      <w:r>
        <w:rPr>
          <w:sz w:val="22"/>
          <w:szCs w:val="22"/>
        </w:rPr>
        <w:t>Бракеражная</w:t>
      </w:r>
      <w:proofErr w:type="spellEnd"/>
      <w:r>
        <w:rPr>
          <w:sz w:val="22"/>
          <w:szCs w:val="22"/>
        </w:rPr>
        <w:t xml:space="preserve"> комиссия проверяет наличие суточных проб. </w:t>
      </w:r>
    </w:p>
    <w:p w:rsidR="00740421" w:rsidRDefault="00740421" w:rsidP="00740421">
      <w:pPr>
        <w:pStyle w:val="Default"/>
        <w:rPr>
          <w:sz w:val="22"/>
          <w:szCs w:val="22"/>
        </w:rPr>
      </w:pPr>
      <w:r>
        <w:rPr>
          <w:b/>
          <w:bCs/>
          <w:sz w:val="22"/>
          <w:szCs w:val="22"/>
        </w:rPr>
        <w:t xml:space="preserve">4. Управление и структура </w:t>
      </w:r>
    </w:p>
    <w:p w:rsidR="00740421" w:rsidRDefault="00740421" w:rsidP="00740421">
      <w:pPr>
        <w:pStyle w:val="Default"/>
        <w:rPr>
          <w:sz w:val="22"/>
          <w:szCs w:val="22"/>
        </w:rPr>
      </w:pPr>
      <w:r>
        <w:rPr>
          <w:sz w:val="22"/>
          <w:szCs w:val="22"/>
        </w:rPr>
        <w:t>4.1</w:t>
      </w:r>
      <w:proofErr w:type="gramStart"/>
      <w:r>
        <w:rPr>
          <w:sz w:val="22"/>
          <w:szCs w:val="22"/>
        </w:rPr>
        <w:t xml:space="preserve"> В</w:t>
      </w:r>
      <w:proofErr w:type="gramEnd"/>
      <w:r>
        <w:rPr>
          <w:sz w:val="22"/>
          <w:szCs w:val="22"/>
        </w:rPr>
        <w:t xml:space="preserve"> состав </w:t>
      </w:r>
      <w:proofErr w:type="spellStart"/>
      <w:r>
        <w:rPr>
          <w:sz w:val="22"/>
          <w:szCs w:val="22"/>
        </w:rPr>
        <w:t>бракеражной</w:t>
      </w:r>
      <w:proofErr w:type="spellEnd"/>
      <w:r>
        <w:rPr>
          <w:sz w:val="22"/>
          <w:szCs w:val="22"/>
        </w:rPr>
        <w:t xml:space="preserve"> комиссии входит не менее трех человек: медицинский работник, работник пищеблока и представитель администрации образовательной организации. </w:t>
      </w:r>
    </w:p>
    <w:p w:rsidR="00740421" w:rsidRDefault="00740421" w:rsidP="00740421">
      <w:pPr>
        <w:pStyle w:val="Default"/>
        <w:rPr>
          <w:sz w:val="22"/>
          <w:szCs w:val="22"/>
        </w:rPr>
      </w:pPr>
      <w:r>
        <w:rPr>
          <w:sz w:val="22"/>
          <w:szCs w:val="22"/>
        </w:rPr>
        <w:t xml:space="preserve">4.2 Лица, проводящие органолептическую оценку пищи должны быть ознакомлены с методикой проведения данного анализа (приложение №1). </w:t>
      </w:r>
    </w:p>
    <w:p w:rsidR="00740421" w:rsidRDefault="00740421" w:rsidP="00740421">
      <w:pPr>
        <w:pStyle w:val="Default"/>
        <w:rPr>
          <w:sz w:val="22"/>
          <w:szCs w:val="22"/>
        </w:rPr>
      </w:pPr>
      <w:r>
        <w:rPr>
          <w:b/>
          <w:bCs/>
          <w:sz w:val="22"/>
          <w:szCs w:val="22"/>
        </w:rPr>
        <w:t xml:space="preserve">5 . Документация </w:t>
      </w:r>
      <w:proofErr w:type="spellStart"/>
      <w:r>
        <w:rPr>
          <w:b/>
          <w:bCs/>
          <w:sz w:val="22"/>
          <w:szCs w:val="22"/>
        </w:rPr>
        <w:t>бракеражной</w:t>
      </w:r>
      <w:proofErr w:type="spellEnd"/>
      <w:r>
        <w:rPr>
          <w:b/>
          <w:bCs/>
          <w:sz w:val="22"/>
          <w:szCs w:val="22"/>
        </w:rPr>
        <w:t xml:space="preserve"> комиссии </w:t>
      </w:r>
    </w:p>
    <w:p w:rsidR="00740421" w:rsidRDefault="00740421" w:rsidP="00740421">
      <w:pPr>
        <w:pStyle w:val="Default"/>
        <w:rPr>
          <w:sz w:val="22"/>
          <w:szCs w:val="22"/>
        </w:rPr>
      </w:pPr>
      <w:r>
        <w:rPr>
          <w:sz w:val="22"/>
          <w:szCs w:val="22"/>
        </w:rPr>
        <w:t>5.1</w:t>
      </w:r>
      <w:r>
        <w:rPr>
          <w:b/>
          <w:bCs/>
          <w:sz w:val="22"/>
          <w:szCs w:val="22"/>
        </w:rPr>
        <w:t xml:space="preserve">. </w:t>
      </w:r>
      <w:r>
        <w:rPr>
          <w:sz w:val="22"/>
          <w:szCs w:val="22"/>
        </w:rPr>
        <w:t xml:space="preserve">Результаты </w:t>
      </w:r>
      <w:proofErr w:type="spellStart"/>
      <w:r>
        <w:rPr>
          <w:sz w:val="22"/>
          <w:szCs w:val="22"/>
        </w:rPr>
        <w:t>бракеражной</w:t>
      </w:r>
      <w:proofErr w:type="spellEnd"/>
      <w:r>
        <w:rPr>
          <w:sz w:val="22"/>
          <w:szCs w:val="22"/>
        </w:rPr>
        <w:t xml:space="preserve"> пробы заносятся в </w:t>
      </w:r>
      <w:proofErr w:type="spellStart"/>
      <w:r>
        <w:rPr>
          <w:sz w:val="22"/>
          <w:szCs w:val="22"/>
        </w:rPr>
        <w:t>бракеражный</w:t>
      </w:r>
      <w:proofErr w:type="spellEnd"/>
      <w:r>
        <w:rPr>
          <w:sz w:val="22"/>
          <w:szCs w:val="22"/>
        </w:rPr>
        <w:t xml:space="preserve"> журнал установленного образца «Журнал бракеража готовой</w:t>
      </w:r>
      <w:r w:rsidR="003A2E2D">
        <w:rPr>
          <w:sz w:val="22"/>
          <w:szCs w:val="22"/>
        </w:rPr>
        <w:t xml:space="preserve"> </w:t>
      </w:r>
      <w:r>
        <w:rPr>
          <w:sz w:val="22"/>
          <w:szCs w:val="22"/>
        </w:rPr>
        <w:t xml:space="preserve">продукции». </w:t>
      </w:r>
    </w:p>
    <w:p w:rsidR="00740421" w:rsidRDefault="00740421" w:rsidP="00740421">
      <w:pPr>
        <w:pStyle w:val="Default"/>
        <w:rPr>
          <w:sz w:val="22"/>
          <w:szCs w:val="22"/>
        </w:rPr>
      </w:pPr>
      <w:r>
        <w:rPr>
          <w:sz w:val="22"/>
          <w:szCs w:val="22"/>
        </w:rPr>
        <w:t xml:space="preserve">5.2. В </w:t>
      </w:r>
      <w:proofErr w:type="spellStart"/>
      <w:r>
        <w:rPr>
          <w:sz w:val="22"/>
          <w:szCs w:val="22"/>
        </w:rPr>
        <w:t>бракеражном</w:t>
      </w:r>
      <w:proofErr w:type="spellEnd"/>
      <w:r>
        <w:rPr>
          <w:sz w:val="22"/>
          <w:szCs w:val="22"/>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 </w:t>
      </w:r>
    </w:p>
    <w:p w:rsidR="00740421" w:rsidRDefault="00740421" w:rsidP="00740421">
      <w:pPr>
        <w:pStyle w:val="Default"/>
        <w:rPr>
          <w:sz w:val="22"/>
          <w:szCs w:val="22"/>
        </w:rPr>
      </w:pPr>
      <w:r>
        <w:rPr>
          <w:sz w:val="22"/>
          <w:szCs w:val="22"/>
        </w:rPr>
        <w:t xml:space="preserve">5.3. </w:t>
      </w:r>
      <w:proofErr w:type="spellStart"/>
      <w:r>
        <w:rPr>
          <w:sz w:val="22"/>
          <w:szCs w:val="22"/>
        </w:rPr>
        <w:t>Бракеражный</w:t>
      </w:r>
      <w:proofErr w:type="spellEnd"/>
      <w:r>
        <w:rPr>
          <w:sz w:val="22"/>
          <w:szCs w:val="22"/>
        </w:rPr>
        <w:t xml:space="preserve"> журнал должен быть пронумерован, прошнурован и скреплен</w:t>
      </w:r>
      <w:r w:rsidR="003A2E2D">
        <w:rPr>
          <w:sz w:val="22"/>
          <w:szCs w:val="22"/>
        </w:rPr>
        <w:t xml:space="preserve"> </w:t>
      </w:r>
      <w:r>
        <w:rPr>
          <w:sz w:val="22"/>
          <w:szCs w:val="22"/>
        </w:rPr>
        <w:t xml:space="preserve">печатью учреждения; хранится </w:t>
      </w:r>
      <w:proofErr w:type="spellStart"/>
      <w:r>
        <w:rPr>
          <w:sz w:val="22"/>
          <w:szCs w:val="22"/>
        </w:rPr>
        <w:t>бракеражный</w:t>
      </w:r>
      <w:proofErr w:type="spellEnd"/>
      <w:r>
        <w:rPr>
          <w:sz w:val="22"/>
          <w:szCs w:val="22"/>
        </w:rPr>
        <w:t xml:space="preserve"> журнал у заведующего столовой. </w:t>
      </w:r>
    </w:p>
    <w:p w:rsidR="00364D8D" w:rsidRDefault="00740421" w:rsidP="00740421">
      <w:pPr>
        <w:pStyle w:val="Default"/>
        <w:rPr>
          <w:b/>
          <w:bCs/>
          <w:sz w:val="22"/>
          <w:szCs w:val="22"/>
        </w:rPr>
      </w:pPr>
      <w:r>
        <w:rPr>
          <w:b/>
          <w:bCs/>
          <w:sz w:val="22"/>
          <w:szCs w:val="22"/>
        </w:rPr>
        <w:t xml:space="preserve">6. Методика органолептической оценки пищи </w:t>
      </w:r>
    </w:p>
    <w:p w:rsidR="00740421" w:rsidRDefault="00740421" w:rsidP="00740421">
      <w:pPr>
        <w:pStyle w:val="Default"/>
        <w:rPr>
          <w:sz w:val="22"/>
          <w:szCs w:val="22"/>
        </w:rPr>
      </w:pPr>
      <w:r>
        <w:rPr>
          <w:sz w:val="22"/>
          <w:szCs w:val="22"/>
        </w:rPr>
        <w:t>6.1.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740421" w:rsidRDefault="00740421" w:rsidP="00740421">
      <w:pPr>
        <w:pStyle w:val="Default"/>
        <w:rPr>
          <w:sz w:val="22"/>
          <w:szCs w:val="22"/>
        </w:rPr>
      </w:pPr>
    </w:p>
    <w:p w:rsidR="00740421" w:rsidRDefault="00740421" w:rsidP="00740421">
      <w:pPr>
        <w:pStyle w:val="Default"/>
        <w:rPr>
          <w:sz w:val="22"/>
          <w:szCs w:val="22"/>
        </w:rPr>
      </w:pPr>
    </w:p>
    <w:p w:rsidR="00740421" w:rsidRDefault="00740421" w:rsidP="00740421">
      <w:pPr>
        <w:pStyle w:val="Default"/>
        <w:pageBreakBefore/>
        <w:rPr>
          <w:sz w:val="22"/>
          <w:szCs w:val="22"/>
        </w:rPr>
      </w:pPr>
    </w:p>
    <w:p w:rsidR="00740421" w:rsidRDefault="00740421" w:rsidP="00740421">
      <w:pPr>
        <w:pStyle w:val="Default"/>
        <w:spacing w:after="13"/>
        <w:rPr>
          <w:sz w:val="22"/>
          <w:szCs w:val="22"/>
        </w:rPr>
      </w:pPr>
      <w:r>
        <w:rPr>
          <w:sz w:val="22"/>
          <w:szCs w:val="22"/>
        </w:rPr>
        <w:t xml:space="preserve">6.2. Затем определяется запах пищи. Запах определяется при затаённом дыхании. </w:t>
      </w:r>
      <w:proofErr w:type="gramStart"/>
      <w:r>
        <w:rPr>
          <w:sz w:val="22"/>
          <w:szCs w:val="22"/>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sz w:val="22"/>
          <w:szCs w:val="22"/>
        </w:rPr>
        <w:t xml:space="preserve"> </w:t>
      </w:r>
      <w:proofErr w:type="gramStart"/>
      <w:r>
        <w:rPr>
          <w:sz w:val="22"/>
          <w:szCs w:val="22"/>
        </w:rPr>
        <w:t xml:space="preserve">Специфический запах обозначается: селёдочный, чесночный, мятный, ванильный, нефтепродуктов и т.д. </w:t>
      </w:r>
      <w:proofErr w:type="gramEnd"/>
    </w:p>
    <w:p w:rsidR="00740421" w:rsidRDefault="00740421" w:rsidP="00740421">
      <w:pPr>
        <w:pStyle w:val="Default"/>
        <w:spacing w:after="13"/>
        <w:rPr>
          <w:sz w:val="22"/>
          <w:szCs w:val="22"/>
        </w:rPr>
      </w:pPr>
      <w:r>
        <w:rPr>
          <w:sz w:val="22"/>
          <w:szCs w:val="22"/>
        </w:rPr>
        <w:t xml:space="preserve">6.3. Вкус пищи, как и запах, следует устанавливать при характерной для неё температуре. </w:t>
      </w:r>
    </w:p>
    <w:p w:rsidR="00740421" w:rsidRDefault="00740421" w:rsidP="00740421">
      <w:pPr>
        <w:pStyle w:val="Default"/>
        <w:rPr>
          <w:sz w:val="22"/>
          <w:szCs w:val="22"/>
        </w:rPr>
      </w:pPr>
      <w:r>
        <w:rPr>
          <w:sz w:val="22"/>
          <w:szCs w:val="22"/>
        </w:rPr>
        <w:t xml:space="preserve">6.4.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740421" w:rsidRDefault="00740421" w:rsidP="00740421">
      <w:pPr>
        <w:pStyle w:val="Default"/>
        <w:rPr>
          <w:sz w:val="22"/>
          <w:szCs w:val="22"/>
        </w:rPr>
      </w:pPr>
    </w:p>
    <w:p w:rsidR="00364D8D" w:rsidRDefault="00740421" w:rsidP="00740421">
      <w:pPr>
        <w:pStyle w:val="Default"/>
        <w:rPr>
          <w:sz w:val="22"/>
          <w:szCs w:val="22"/>
        </w:rPr>
      </w:pPr>
      <w:r>
        <w:rPr>
          <w:b/>
          <w:bCs/>
          <w:sz w:val="22"/>
          <w:szCs w:val="22"/>
        </w:rPr>
        <w:t xml:space="preserve">7. Органолептическая оценка первых блюд. </w:t>
      </w:r>
      <w:r>
        <w:rPr>
          <w:sz w:val="22"/>
          <w:szCs w:val="22"/>
        </w:rPr>
        <w:t>7.1.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740421" w:rsidRDefault="00740421" w:rsidP="00740421">
      <w:pPr>
        <w:pStyle w:val="Default"/>
        <w:rPr>
          <w:sz w:val="22"/>
          <w:szCs w:val="22"/>
        </w:rPr>
      </w:pPr>
      <w:r>
        <w:rPr>
          <w:sz w:val="22"/>
          <w:szCs w:val="22"/>
        </w:rPr>
        <w:t xml:space="preserve">7.2.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 </w:t>
      </w:r>
    </w:p>
    <w:p w:rsidR="00740421" w:rsidRDefault="00740421" w:rsidP="00740421">
      <w:pPr>
        <w:pStyle w:val="Default"/>
        <w:rPr>
          <w:sz w:val="22"/>
          <w:szCs w:val="22"/>
        </w:rPr>
      </w:pPr>
      <w:r>
        <w:rPr>
          <w:sz w:val="22"/>
          <w:szCs w:val="22"/>
        </w:rPr>
        <w:t xml:space="preserve">7.3.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 </w:t>
      </w:r>
    </w:p>
    <w:p w:rsidR="00740421" w:rsidRDefault="00740421" w:rsidP="00740421">
      <w:pPr>
        <w:pStyle w:val="Default"/>
        <w:rPr>
          <w:sz w:val="22"/>
          <w:szCs w:val="22"/>
        </w:rPr>
      </w:pPr>
      <w:r>
        <w:rPr>
          <w:sz w:val="22"/>
          <w:szCs w:val="22"/>
        </w:rPr>
        <w:t xml:space="preserve">7.4. При проверке </w:t>
      </w:r>
      <w:proofErr w:type="spellStart"/>
      <w:r>
        <w:rPr>
          <w:sz w:val="22"/>
          <w:szCs w:val="22"/>
        </w:rPr>
        <w:t>пюреобразных</w:t>
      </w:r>
      <w:proofErr w:type="spellEnd"/>
      <w:r>
        <w:rPr>
          <w:sz w:val="22"/>
          <w:szCs w:val="22"/>
        </w:rPr>
        <w:t xml:space="preserve"> супов пробу сливают тонкой струйкой из ложки в тарелку, отмечая густоту, однородность консистенции, наличие не протёртых частиц. Суп-пюре должен быть однородным по всей массе, без отслаивания жидкости на его поверхности. </w:t>
      </w:r>
    </w:p>
    <w:p w:rsidR="00740421" w:rsidRDefault="00740421" w:rsidP="00740421">
      <w:pPr>
        <w:pStyle w:val="Default"/>
        <w:rPr>
          <w:sz w:val="22"/>
          <w:szCs w:val="22"/>
        </w:rPr>
      </w:pPr>
      <w:r>
        <w:rPr>
          <w:sz w:val="22"/>
          <w:szCs w:val="22"/>
        </w:rPr>
        <w:t xml:space="preserve">7.5.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sz w:val="22"/>
          <w:szCs w:val="22"/>
        </w:rPr>
        <w:t>недосолености</w:t>
      </w:r>
      <w:proofErr w:type="spellEnd"/>
      <w:r>
        <w:rPr>
          <w:sz w:val="22"/>
          <w:szCs w:val="22"/>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740421" w:rsidRDefault="00740421" w:rsidP="00740421">
      <w:pPr>
        <w:pStyle w:val="Default"/>
        <w:rPr>
          <w:sz w:val="22"/>
          <w:szCs w:val="22"/>
        </w:rPr>
      </w:pPr>
      <w:r>
        <w:rPr>
          <w:sz w:val="22"/>
          <w:szCs w:val="22"/>
        </w:rPr>
        <w:t xml:space="preserve">7.6.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740421" w:rsidRDefault="00740421" w:rsidP="00740421">
      <w:pPr>
        <w:pStyle w:val="Default"/>
        <w:rPr>
          <w:sz w:val="22"/>
          <w:szCs w:val="22"/>
        </w:rPr>
      </w:pPr>
    </w:p>
    <w:p w:rsidR="00740421" w:rsidRDefault="00740421" w:rsidP="00740421">
      <w:pPr>
        <w:pStyle w:val="Default"/>
        <w:spacing w:after="15"/>
        <w:rPr>
          <w:sz w:val="22"/>
          <w:szCs w:val="22"/>
        </w:rPr>
      </w:pPr>
      <w:r>
        <w:rPr>
          <w:b/>
          <w:bCs/>
          <w:sz w:val="22"/>
          <w:szCs w:val="22"/>
        </w:rPr>
        <w:t xml:space="preserve">8. Органолептическая оценка вторых блюд. </w:t>
      </w:r>
      <w:r>
        <w:rPr>
          <w:sz w:val="22"/>
          <w:szCs w:val="22"/>
        </w:rPr>
        <w:t>8.1. В блюдах, отпускаемых с гарниром и соусом, все составные части оцениваются отдельно. Оценка соусных блю</w:t>
      </w:r>
      <w:proofErr w:type="gramStart"/>
      <w:r>
        <w:rPr>
          <w:sz w:val="22"/>
          <w:szCs w:val="22"/>
        </w:rPr>
        <w:t>д(</w:t>
      </w:r>
      <w:proofErr w:type="gramEnd"/>
      <w:r>
        <w:rPr>
          <w:sz w:val="22"/>
          <w:szCs w:val="22"/>
        </w:rPr>
        <w:t xml:space="preserve">гуляш, рагу) даётся общая. </w:t>
      </w:r>
    </w:p>
    <w:p w:rsidR="00740421" w:rsidRDefault="00740421" w:rsidP="00740421">
      <w:pPr>
        <w:pStyle w:val="Default"/>
        <w:spacing w:after="15"/>
        <w:rPr>
          <w:sz w:val="22"/>
          <w:szCs w:val="22"/>
        </w:rPr>
      </w:pPr>
      <w:r>
        <w:rPr>
          <w:sz w:val="22"/>
          <w:szCs w:val="22"/>
        </w:rPr>
        <w:t xml:space="preserve">8.2. Мясо птицы должно быть мягким, сочным и легко отделяться от костей. </w:t>
      </w:r>
    </w:p>
    <w:p w:rsidR="00740421" w:rsidRDefault="00740421" w:rsidP="00740421">
      <w:pPr>
        <w:pStyle w:val="Default"/>
        <w:spacing w:after="15"/>
        <w:rPr>
          <w:sz w:val="22"/>
          <w:szCs w:val="22"/>
        </w:rPr>
      </w:pPr>
      <w:r>
        <w:rPr>
          <w:sz w:val="22"/>
          <w:szCs w:val="22"/>
        </w:rPr>
        <w:t xml:space="preserve">8.3.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w:t>
      </w:r>
      <w:proofErr w:type="gramStart"/>
      <w:r>
        <w:rPr>
          <w:sz w:val="22"/>
          <w:szCs w:val="22"/>
        </w:rPr>
        <w:t xml:space="preserve">При оценке консистенции каши её сравнивают с запланированной по меню, что позволяет выявить </w:t>
      </w:r>
      <w:proofErr w:type="spellStart"/>
      <w:r>
        <w:rPr>
          <w:sz w:val="22"/>
          <w:szCs w:val="22"/>
        </w:rPr>
        <w:t>недовложение</w:t>
      </w:r>
      <w:proofErr w:type="spellEnd"/>
      <w:r>
        <w:rPr>
          <w:sz w:val="22"/>
          <w:szCs w:val="22"/>
        </w:rPr>
        <w:t xml:space="preserve">. </w:t>
      </w:r>
      <w:proofErr w:type="gramEnd"/>
    </w:p>
    <w:p w:rsidR="00740421" w:rsidRDefault="00740421" w:rsidP="00740421">
      <w:pPr>
        <w:pStyle w:val="Default"/>
        <w:spacing w:after="15"/>
        <w:rPr>
          <w:sz w:val="22"/>
          <w:szCs w:val="22"/>
        </w:rPr>
      </w:pPr>
      <w:r>
        <w:rPr>
          <w:sz w:val="22"/>
          <w:szCs w:val="22"/>
        </w:rPr>
        <w:t xml:space="preserve">8.4.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 </w:t>
      </w:r>
    </w:p>
    <w:p w:rsidR="00740421" w:rsidRDefault="00740421" w:rsidP="00740421">
      <w:pPr>
        <w:pStyle w:val="Default"/>
        <w:rPr>
          <w:sz w:val="22"/>
          <w:szCs w:val="22"/>
        </w:rPr>
      </w:pPr>
      <w:r>
        <w:rPr>
          <w:sz w:val="22"/>
          <w:szCs w:val="22"/>
        </w:rPr>
        <w:t xml:space="preserve">8.5.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w:t>
      </w:r>
      <w:proofErr w:type="gramStart"/>
      <w:r>
        <w:rPr>
          <w:sz w:val="22"/>
          <w:szCs w:val="22"/>
        </w:rPr>
        <w:t>в</w:t>
      </w:r>
      <w:proofErr w:type="gramEnd"/>
      <w:r>
        <w:rPr>
          <w:sz w:val="22"/>
          <w:szCs w:val="22"/>
        </w:rPr>
        <w:t xml:space="preserve"> </w:t>
      </w:r>
    </w:p>
    <w:p w:rsidR="00740421" w:rsidRDefault="00740421" w:rsidP="00740421">
      <w:pPr>
        <w:pStyle w:val="Default"/>
        <w:rPr>
          <w:sz w:val="22"/>
          <w:szCs w:val="22"/>
        </w:rPr>
      </w:pPr>
    </w:p>
    <w:p w:rsidR="00740421" w:rsidRDefault="00740421" w:rsidP="00740421">
      <w:pPr>
        <w:pStyle w:val="Default"/>
        <w:rPr>
          <w:sz w:val="22"/>
          <w:szCs w:val="22"/>
        </w:rPr>
      </w:pPr>
    </w:p>
    <w:p w:rsidR="00740421" w:rsidRDefault="00740421" w:rsidP="00740421">
      <w:pPr>
        <w:pStyle w:val="Default"/>
        <w:pageBreakBefore/>
        <w:rPr>
          <w:sz w:val="22"/>
          <w:szCs w:val="22"/>
        </w:rPr>
      </w:pPr>
    </w:p>
    <w:p w:rsidR="00740421" w:rsidRDefault="00740421" w:rsidP="00740421">
      <w:pPr>
        <w:pStyle w:val="Default"/>
        <w:spacing w:after="15"/>
        <w:rPr>
          <w:sz w:val="22"/>
          <w:szCs w:val="22"/>
        </w:rPr>
      </w:pPr>
      <w:r>
        <w:rPr>
          <w:sz w:val="22"/>
          <w:szCs w:val="22"/>
        </w:rPr>
        <w:t xml:space="preserve">рецептуре молока и жира. При подозрении на несоответствии рецептуре – блюдо снимается с реализации. </w:t>
      </w:r>
    </w:p>
    <w:p w:rsidR="00740421" w:rsidRDefault="00740421" w:rsidP="00740421">
      <w:pPr>
        <w:pStyle w:val="Default"/>
        <w:spacing w:after="15"/>
        <w:rPr>
          <w:sz w:val="22"/>
          <w:szCs w:val="22"/>
        </w:rPr>
      </w:pPr>
      <w:r>
        <w:rPr>
          <w:sz w:val="22"/>
          <w:szCs w:val="22"/>
        </w:rPr>
        <w:t xml:space="preserve">8.6.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 неприятный вкус. Блюдо, политое таким соусом, не вызывает аппетита, снижает вкусовые достоинства пищи, а следовательно, её усвоение. </w:t>
      </w:r>
    </w:p>
    <w:p w:rsidR="00740421" w:rsidRDefault="00740421" w:rsidP="00740421">
      <w:pPr>
        <w:pStyle w:val="Default"/>
        <w:rPr>
          <w:sz w:val="22"/>
          <w:szCs w:val="22"/>
        </w:rPr>
      </w:pPr>
      <w:r>
        <w:rPr>
          <w:sz w:val="22"/>
          <w:szCs w:val="22"/>
        </w:rPr>
        <w:t xml:space="preserve">8.7.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нарезки.8.8.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
    <w:p w:rsidR="00740421" w:rsidRDefault="00740421" w:rsidP="00740421">
      <w:pPr>
        <w:pStyle w:val="Default"/>
        <w:rPr>
          <w:sz w:val="22"/>
          <w:szCs w:val="22"/>
        </w:rPr>
      </w:pPr>
    </w:p>
    <w:p w:rsidR="00740421" w:rsidRDefault="00740421" w:rsidP="00740421">
      <w:pPr>
        <w:pStyle w:val="Default"/>
        <w:rPr>
          <w:sz w:val="22"/>
          <w:szCs w:val="22"/>
        </w:rPr>
      </w:pPr>
    </w:p>
    <w:p w:rsidR="00740421" w:rsidRDefault="00740421" w:rsidP="00740421">
      <w:pPr>
        <w:pStyle w:val="Default"/>
        <w:rPr>
          <w:sz w:val="22"/>
          <w:szCs w:val="22"/>
        </w:rPr>
      </w:pPr>
      <w:proofErr w:type="gramStart"/>
      <w:r>
        <w:rPr>
          <w:sz w:val="22"/>
          <w:szCs w:val="22"/>
        </w:rPr>
        <w:t>(Основание:</w:t>
      </w:r>
      <w:proofErr w:type="gramEnd"/>
      <w:r>
        <w:rPr>
          <w:sz w:val="22"/>
          <w:szCs w:val="22"/>
        </w:rPr>
        <w:t xml:space="preserve"> Указание Главного государственного санитарного врача по РБ № С – 112 от 20.02.02 г. </w:t>
      </w:r>
    </w:p>
    <w:p w:rsidR="00740421" w:rsidRDefault="00740421" w:rsidP="00740421">
      <w:pPr>
        <w:pStyle w:val="Default"/>
        <w:rPr>
          <w:sz w:val="22"/>
          <w:szCs w:val="22"/>
        </w:rPr>
      </w:pPr>
      <w:proofErr w:type="gramStart"/>
      <w:r>
        <w:rPr>
          <w:sz w:val="22"/>
          <w:szCs w:val="22"/>
        </w:rPr>
        <w:t xml:space="preserve">Приложение к письму Министерства торговли РСФСР от 21 августа 1963 г. № 0848; Постановление Главного государственного санитарного врача РФ от 8 ноября 2001 г. № 31 "О введении в действие санитарных правил" (с изменениями и дополнениями)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Pr>
          <w:sz w:val="22"/>
          <w:szCs w:val="22"/>
        </w:rPr>
        <w:t>оборотоспособности</w:t>
      </w:r>
      <w:proofErr w:type="spellEnd"/>
      <w:r>
        <w:rPr>
          <w:sz w:val="22"/>
          <w:szCs w:val="22"/>
        </w:rPr>
        <w:t xml:space="preserve"> в них пищевых продуктов и продовольственного сырья" (утв. </w:t>
      </w:r>
      <w:proofErr w:type="gramEnd"/>
    </w:p>
    <w:p w:rsidR="00740421" w:rsidRDefault="00740421" w:rsidP="00740421">
      <w:pPr>
        <w:pStyle w:val="Default"/>
        <w:rPr>
          <w:sz w:val="22"/>
          <w:szCs w:val="22"/>
        </w:rPr>
      </w:pPr>
      <w:proofErr w:type="gramStart"/>
      <w:r>
        <w:rPr>
          <w:sz w:val="22"/>
          <w:szCs w:val="22"/>
        </w:rPr>
        <w:t xml:space="preserve">Главным государственным санитарным врачом Российской Федерации 6 ноября 2001 г.)) </w:t>
      </w:r>
      <w:proofErr w:type="gramEnd"/>
    </w:p>
    <w:p w:rsidR="00740421" w:rsidRDefault="00740421" w:rsidP="00740421">
      <w:pPr>
        <w:pStyle w:val="Default"/>
        <w:rPr>
          <w:sz w:val="22"/>
          <w:szCs w:val="22"/>
        </w:rPr>
      </w:pPr>
      <w:r>
        <w:rPr>
          <w:b/>
          <w:bCs/>
          <w:sz w:val="22"/>
          <w:szCs w:val="22"/>
        </w:rPr>
        <w:t xml:space="preserve">9. Критерии оценки качества блюд </w:t>
      </w:r>
    </w:p>
    <w:p w:rsidR="00740421" w:rsidRDefault="00740421" w:rsidP="00740421">
      <w:pPr>
        <w:pStyle w:val="Default"/>
        <w:rPr>
          <w:sz w:val="22"/>
          <w:szCs w:val="22"/>
        </w:rPr>
      </w:pPr>
    </w:p>
    <w:p w:rsidR="00740421" w:rsidRDefault="00740421" w:rsidP="00740421">
      <w:pPr>
        <w:pStyle w:val="Default"/>
        <w:rPr>
          <w:sz w:val="22"/>
          <w:szCs w:val="22"/>
        </w:rPr>
      </w:pPr>
      <w:r>
        <w:rPr>
          <w:b/>
          <w:bCs/>
          <w:i/>
          <w:iCs/>
          <w:sz w:val="22"/>
          <w:szCs w:val="22"/>
        </w:rPr>
        <w:t xml:space="preserve">«Отлично» </w:t>
      </w:r>
      <w:r>
        <w:rPr>
          <w:sz w:val="22"/>
          <w:szCs w:val="22"/>
        </w:rPr>
        <w:t xml:space="preserve">- блюдо приготовлено в соответствии с технологией; </w:t>
      </w:r>
    </w:p>
    <w:p w:rsidR="00740421" w:rsidRDefault="00740421" w:rsidP="00740421">
      <w:pPr>
        <w:pStyle w:val="Default"/>
        <w:rPr>
          <w:sz w:val="22"/>
          <w:szCs w:val="22"/>
        </w:rPr>
      </w:pPr>
      <w:r>
        <w:rPr>
          <w:b/>
          <w:bCs/>
          <w:i/>
          <w:iCs/>
          <w:sz w:val="22"/>
          <w:szCs w:val="22"/>
        </w:rPr>
        <w:t xml:space="preserve">«Хорошо» </w:t>
      </w:r>
      <w:r>
        <w:rPr>
          <w:sz w:val="22"/>
          <w:szCs w:val="22"/>
        </w:rPr>
        <w:t xml:space="preserve">- незначительные изменения в технологии приготовления блюда, которые не привели к изменению вкуса и которые можно исправить; </w:t>
      </w:r>
    </w:p>
    <w:p w:rsidR="00740421" w:rsidRDefault="00740421" w:rsidP="00740421">
      <w:pPr>
        <w:pStyle w:val="Default"/>
        <w:rPr>
          <w:sz w:val="22"/>
          <w:szCs w:val="22"/>
        </w:rPr>
      </w:pPr>
      <w:r>
        <w:rPr>
          <w:b/>
          <w:bCs/>
          <w:i/>
          <w:iCs/>
          <w:sz w:val="22"/>
          <w:szCs w:val="22"/>
        </w:rPr>
        <w:t xml:space="preserve">«Удовлетворительно» </w:t>
      </w:r>
      <w:r>
        <w:rPr>
          <w:sz w:val="22"/>
          <w:szCs w:val="22"/>
        </w:rPr>
        <w:t xml:space="preserve">- изменения в технологии приготовления привели к изменению вкуса и качества, которые можно исправить; </w:t>
      </w:r>
    </w:p>
    <w:p w:rsidR="00740421" w:rsidRDefault="00740421" w:rsidP="00740421">
      <w:pPr>
        <w:pStyle w:val="Default"/>
        <w:rPr>
          <w:sz w:val="22"/>
          <w:szCs w:val="22"/>
        </w:rPr>
      </w:pPr>
      <w:r>
        <w:rPr>
          <w:b/>
          <w:bCs/>
          <w:i/>
          <w:iCs/>
          <w:sz w:val="22"/>
          <w:szCs w:val="22"/>
        </w:rPr>
        <w:t xml:space="preserve">«Неудовлетворительно» </w:t>
      </w:r>
      <w:r>
        <w:rPr>
          <w:sz w:val="22"/>
          <w:szCs w:val="22"/>
        </w:rPr>
        <w:t xml:space="preserve">- изменения в технологии приготовления блюда невозможно исправить. К раздаче не допускается, требуется замена блюда. </w:t>
      </w:r>
    </w:p>
    <w:p w:rsidR="00740421" w:rsidRDefault="00740421" w:rsidP="00740421">
      <w:pPr>
        <w:pStyle w:val="Default"/>
        <w:rPr>
          <w:sz w:val="22"/>
          <w:szCs w:val="22"/>
        </w:rPr>
      </w:pPr>
      <w:proofErr w:type="gramStart"/>
      <w:r>
        <w:rPr>
          <w:sz w:val="22"/>
          <w:szCs w:val="22"/>
        </w:rPr>
        <w:t>(Основание:</w:t>
      </w:r>
      <w:proofErr w:type="gramEnd"/>
      <w:r>
        <w:rPr>
          <w:sz w:val="22"/>
          <w:szCs w:val="22"/>
        </w:rPr>
        <w:t xml:space="preserve"> </w:t>
      </w:r>
      <w:proofErr w:type="gramStart"/>
      <w:r>
        <w:rPr>
          <w:sz w:val="22"/>
          <w:szCs w:val="22"/>
        </w:rPr>
        <w:t xml:space="preserve">Указание Главного государственного санитарного врача по РБ № С – 112 от 20.02.02 г.) </w:t>
      </w:r>
      <w:proofErr w:type="gramEnd"/>
    </w:p>
    <w:p w:rsidR="00740421" w:rsidRDefault="00740421" w:rsidP="00740421">
      <w:pPr>
        <w:pStyle w:val="Default"/>
        <w:pageBreakBefore/>
        <w:rPr>
          <w:sz w:val="22"/>
          <w:szCs w:val="22"/>
        </w:rPr>
      </w:pPr>
      <w:r>
        <w:rPr>
          <w:sz w:val="22"/>
          <w:szCs w:val="22"/>
        </w:rPr>
        <w:t xml:space="preserve">Приложение № 1 </w:t>
      </w:r>
    </w:p>
    <w:p w:rsidR="00740421" w:rsidRDefault="00740421" w:rsidP="00740421">
      <w:pPr>
        <w:pStyle w:val="Default"/>
        <w:rPr>
          <w:b/>
          <w:bCs/>
          <w:sz w:val="22"/>
          <w:szCs w:val="22"/>
        </w:rPr>
      </w:pPr>
      <w:r>
        <w:rPr>
          <w:b/>
          <w:bCs/>
          <w:sz w:val="22"/>
          <w:szCs w:val="22"/>
        </w:rPr>
        <w:t xml:space="preserve">Инструкция ответственного за проведение бракеража входного контроля поступающих продуктов </w:t>
      </w:r>
    </w:p>
    <w:p w:rsidR="00256ACB" w:rsidRDefault="00256ACB" w:rsidP="00740421">
      <w:pPr>
        <w:pStyle w:val="Default"/>
        <w:rPr>
          <w:sz w:val="22"/>
          <w:szCs w:val="22"/>
        </w:rPr>
      </w:pPr>
    </w:p>
    <w:p w:rsidR="00740421" w:rsidRPr="00425D58" w:rsidRDefault="00740421" w:rsidP="00425D58">
      <w:pPr>
        <w:pStyle w:val="Default"/>
        <w:numPr>
          <w:ilvl w:val="0"/>
          <w:numId w:val="11"/>
        </w:numPr>
        <w:rPr>
          <w:sz w:val="22"/>
          <w:szCs w:val="22"/>
        </w:rPr>
      </w:pPr>
      <w:r>
        <w:rPr>
          <w:sz w:val="22"/>
          <w:szCs w:val="22"/>
        </w:rPr>
        <w:t>Заведующей по пищеблоку необходимо производить входной контроль за получаемыми продуктами в МОУ</w:t>
      </w:r>
      <w:r w:rsidR="00425D58">
        <w:rPr>
          <w:sz w:val="22"/>
          <w:szCs w:val="22"/>
        </w:rPr>
        <w:t xml:space="preserve"> «</w:t>
      </w:r>
      <w:proofErr w:type="gramStart"/>
      <w:r w:rsidR="00425D58">
        <w:rPr>
          <w:sz w:val="22"/>
          <w:szCs w:val="22"/>
        </w:rPr>
        <w:t>Пионерская</w:t>
      </w:r>
      <w:proofErr w:type="gramEnd"/>
      <w:r w:rsidR="00425D58">
        <w:rPr>
          <w:sz w:val="22"/>
          <w:szCs w:val="22"/>
        </w:rPr>
        <w:t xml:space="preserve"> СШ»</w:t>
      </w:r>
      <w:r>
        <w:rPr>
          <w:sz w:val="22"/>
          <w:szCs w:val="22"/>
        </w:rPr>
        <w:t xml:space="preserve">. </w:t>
      </w:r>
      <w:proofErr w:type="gramStart"/>
      <w:r>
        <w:rPr>
          <w:sz w:val="22"/>
          <w:szCs w:val="22"/>
        </w:rPr>
        <w:t>А именно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 в МОУ</w:t>
      </w:r>
      <w:r w:rsidR="00425D58" w:rsidRPr="00425D58">
        <w:rPr>
          <w:sz w:val="22"/>
          <w:szCs w:val="22"/>
        </w:rPr>
        <w:t xml:space="preserve"> « Пионерская СШ»</w:t>
      </w:r>
      <w:r w:rsidRPr="00425D58">
        <w:rPr>
          <w:sz w:val="22"/>
          <w:szCs w:val="22"/>
        </w:rPr>
        <w:t xml:space="preserve">. </w:t>
      </w:r>
      <w:proofErr w:type="gramEnd"/>
    </w:p>
    <w:p w:rsidR="00256ACB" w:rsidRDefault="00256ACB" w:rsidP="00740421">
      <w:pPr>
        <w:pStyle w:val="Default"/>
        <w:rPr>
          <w:sz w:val="22"/>
          <w:szCs w:val="22"/>
        </w:rPr>
      </w:pPr>
    </w:p>
    <w:p w:rsidR="00740421" w:rsidRDefault="00740421" w:rsidP="00740421">
      <w:pPr>
        <w:pStyle w:val="Default"/>
        <w:rPr>
          <w:sz w:val="22"/>
          <w:szCs w:val="22"/>
        </w:rPr>
      </w:pPr>
      <w:r>
        <w:rPr>
          <w:sz w:val="22"/>
          <w:szCs w:val="22"/>
        </w:rPr>
        <w:t xml:space="preserve">2. </w:t>
      </w:r>
      <w:proofErr w:type="gramStart"/>
      <w:r>
        <w:rPr>
          <w:sz w:val="22"/>
          <w:szCs w:val="22"/>
        </w:rPr>
        <w:t>Руководитель обязан контролировать сопроводительную документацию, поступающую на склад с продуктами, и убедиться в наличии всех документов, подтверждающих качество и безопасность поступающих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w:t>
      </w:r>
      <w:r w:rsidR="00425D58">
        <w:rPr>
          <w:sz w:val="22"/>
          <w:szCs w:val="22"/>
        </w:rPr>
        <w:t xml:space="preserve"> </w:t>
      </w:r>
      <w:r>
        <w:rPr>
          <w:sz w:val="22"/>
          <w:szCs w:val="22"/>
        </w:rPr>
        <w:t>каждый вид</w:t>
      </w:r>
      <w:r w:rsidR="00425D58">
        <w:rPr>
          <w:sz w:val="22"/>
          <w:szCs w:val="22"/>
        </w:rPr>
        <w:t xml:space="preserve"> </w:t>
      </w:r>
      <w:r>
        <w:rPr>
          <w:sz w:val="22"/>
          <w:szCs w:val="22"/>
        </w:rPr>
        <w:t>продукции, например, молочную продукцию, кондитерские изделия и т.д., и действует в течение года.</w:t>
      </w:r>
      <w:proofErr w:type="gramEnd"/>
      <w:r>
        <w:rPr>
          <w:sz w:val="22"/>
          <w:szCs w:val="22"/>
        </w:rPr>
        <w:t xml:space="preserve">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заведующей хозяйством, ответственного за качество получаемых продуктов, об условиях хранения, сроках реализации в соответствии с </w:t>
      </w:r>
      <w:proofErr w:type="spellStart"/>
      <w:r>
        <w:rPr>
          <w:sz w:val="22"/>
          <w:szCs w:val="22"/>
        </w:rPr>
        <w:t>СанПиН</w:t>
      </w:r>
      <w:proofErr w:type="spellEnd"/>
      <w:r>
        <w:rPr>
          <w:sz w:val="22"/>
          <w:szCs w:val="22"/>
        </w:rPr>
        <w:t>.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продукта)</w:t>
      </w:r>
      <w:r>
        <w:rPr>
          <w:i/>
          <w:iCs/>
          <w:sz w:val="22"/>
          <w:szCs w:val="22"/>
        </w:rPr>
        <w:t xml:space="preserve">. </w:t>
      </w:r>
    </w:p>
    <w:p w:rsidR="00740421" w:rsidRDefault="00740421" w:rsidP="00740421">
      <w:pPr>
        <w:pStyle w:val="Default"/>
        <w:rPr>
          <w:sz w:val="22"/>
          <w:szCs w:val="22"/>
        </w:rPr>
      </w:pPr>
      <w:r>
        <w:rPr>
          <w:sz w:val="22"/>
          <w:szCs w:val="22"/>
        </w:rPr>
        <w:t xml:space="preserve">3. 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учащихся без тепловой обработки. Все продукты должны храниться в контейнерах, имеющих соответствующую маркировку. Грубым нарушением является, например, хранение продуктов, подлежащих тепловой обработке, в емкостях для продуктов, не подлежащих тепловой обработке, или использование промаркированного инвентаря не по назначению. </w:t>
      </w:r>
    </w:p>
    <w:p w:rsidR="00740421" w:rsidRDefault="00740421" w:rsidP="00740421">
      <w:pPr>
        <w:pStyle w:val="Default"/>
        <w:rPr>
          <w:sz w:val="22"/>
          <w:szCs w:val="22"/>
        </w:rPr>
      </w:pPr>
      <w:r>
        <w:rPr>
          <w:sz w:val="22"/>
          <w:szCs w:val="22"/>
        </w:rPr>
        <w:t xml:space="preserve">4. В холодильниках необходимы термометры для </w:t>
      </w:r>
      <w:proofErr w:type="gramStart"/>
      <w:r>
        <w:rPr>
          <w:sz w:val="22"/>
          <w:szCs w:val="22"/>
        </w:rPr>
        <w:t>контроля за</w:t>
      </w:r>
      <w:proofErr w:type="gramEnd"/>
      <w:r>
        <w:rPr>
          <w:sz w:val="22"/>
          <w:szCs w:val="22"/>
        </w:rPr>
        <w:t xml:space="preserve"> температурным режимом, температуру должен фиксировать ответственный в специальном журнале ежедневно. </w:t>
      </w:r>
    </w:p>
    <w:p w:rsidR="00740421" w:rsidRDefault="00740421" w:rsidP="00740421">
      <w:pPr>
        <w:pStyle w:val="Default"/>
        <w:rPr>
          <w:sz w:val="22"/>
          <w:szCs w:val="22"/>
        </w:rPr>
      </w:pPr>
      <w:r>
        <w:rPr>
          <w:sz w:val="22"/>
          <w:szCs w:val="22"/>
        </w:rPr>
        <w:t xml:space="preserve">5. На лицо, ответственное за бракераж поступающих продуктов питания возлагаются следующие функции: обеспечение: </w:t>
      </w:r>
    </w:p>
    <w:p w:rsidR="00740421" w:rsidRDefault="00740421" w:rsidP="00740421">
      <w:pPr>
        <w:pStyle w:val="Default"/>
        <w:rPr>
          <w:sz w:val="22"/>
          <w:szCs w:val="22"/>
        </w:rPr>
      </w:pPr>
    </w:p>
    <w:p w:rsidR="00740421" w:rsidRDefault="00740421" w:rsidP="00740421">
      <w:pPr>
        <w:pStyle w:val="Default"/>
        <w:rPr>
          <w:sz w:val="22"/>
          <w:szCs w:val="22"/>
        </w:rPr>
      </w:pPr>
      <w:r>
        <w:rPr>
          <w:sz w:val="22"/>
          <w:szCs w:val="22"/>
        </w:rPr>
        <w:t xml:space="preserve">- своевременного заказа, получения, необходимым набором продуктов на 10 дней. </w:t>
      </w:r>
    </w:p>
    <w:p w:rsidR="00740421" w:rsidRDefault="00740421" w:rsidP="00740421">
      <w:pPr>
        <w:pStyle w:val="Default"/>
        <w:spacing w:after="15"/>
        <w:rPr>
          <w:sz w:val="22"/>
          <w:szCs w:val="22"/>
        </w:rPr>
      </w:pPr>
      <w:r>
        <w:rPr>
          <w:sz w:val="22"/>
          <w:szCs w:val="22"/>
        </w:rPr>
        <w:t xml:space="preserve">6. Для выполнения возложенных на него функций лицо, ответственное за бракераж поступающих продуктов питания обязан: 6.1. Следить за наличием и исправностью оборудования и инвентаря, противопожарных средств, состоянием помещений кладовой и обеспечивать их своевременный ремонт. </w:t>
      </w:r>
    </w:p>
    <w:p w:rsidR="00740421" w:rsidRDefault="00740421" w:rsidP="00740421">
      <w:pPr>
        <w:pStyle w:val="Default"/>
        <w:spacing w:after="15"/>
        <w:rPr>
          <w:sz w:val="22"/>
          <w:szCs w:val="22"/>
        </w:rPr>
      </w:pPr>
      <w:r>
        <w:rPr>
          <w:sz w:val="22"/>
          <w:szCs w:val="22"/>
        </w:rPr>
        <w:t xml:space="preserve">6.2. Организовывать проведение погрузочно-разгрузочных работ в кладовой с соблюдением норм, правил и инструкций по охране труда. </w:t>
      </w:r>
    </w:p>
    <w:p w:rsidR="008A51AC" w:rsidRDefault="00740421" w:rsidP="00740421">
      <w:pPr>
        <w:pStyle w:val="Default"/>
        <w:spacing w:after="15"/>
        <w:rPr>
          <w:sz w:val="22"/>
          <w:szCs w:val="22"/>
        </w:rPr>
      </w:pPr>
      <w:r>
        <w:rPr>
          <w:sz w:val="22"/>
          <w:szCs w:val="22"/>
        </w:rPr>
        <w:t>6.3. Проверять соответствие принимаемых продуктов сопроводительным документам и требованиям к качеству продукто</w:t>
      </w:r>
      <w:proofErr w:type="gramStart"/>
      <w:r>
        <w:rPr>
          <w:sz w:val="22"/>
          <w:szCs w:val="22"/>
        </w:rPr>
        <w:t>в(</w:t>
      </w:r>
      <w:proofErr w:type="gramEnd"/>
      <w:r>
        <w:rPr>
          <w:sz w:val="22"/>
          <w:szCs w:val="22"/>
        </w:rPr>
        <w:t>наличие сертификата, соблюдение перечня продуктов разрешённых в МОУ);</w:t>
      </w:r>
    </w:p>
    <w:p w:rsidR="00740421" w:rsidRDefault="00740421" w:rsidP="00740421">
      <w:pPr>
        <w:pStyle w:val="Default"/>
        <w:spacing w:after="15"/>
        <w:rPr>
          <w:sz w:val="22"/>
          <w:szCs w:val="22"/>
        </w:rPr>
      </w:pPr>
      <w:r>
        <w:rPr>
          <w:sz w:val="22"/>
          <w:szCs w:val="22"/>
        </w:rPr>
        <w:t xml:space="preserve">6.4. Обеспечивать сбор, хранение и своевременный возврат тары на базу. </w:t>
      </w:r>
    </w:p>
    <w:p w:rsidR="00740421" w:rsidRDefault="00740421" w:rsidP="00740421">
      <w:pPr>
        <w:pStyle w:val="Default"/>
        <w:rPr>
          <w:sz w:val="22"/>
          <w:szCs w:val="22"/>
        </w:rPr>
      </w:pPr>
      <w:r>
        <w:rPr>
          <w:sz w:val="22"/>
          <w:szCs w:val="22"/>
        </w:rPr>
        <w:t>6.5. Получать продукты от поставщиков согласно накладной, осуществлять взвешивание и сырой бракераж продуктов.</w:t>
      </w:r>
    </w:p>
    <w:p w:rsidR="00740421" w:rsidRDefault="00740421" w:rsidP="00740421">
      <w:pPr>
        <w:pStyle w:val="Default"/>
        <w:pageBreakBefore/>
        <w:rPr>
          <w:sz w:val="22"/>
          <w:szCs w:val="22"/>
        </w:rPr>
      </w:pPr>
    </w:p>
    <w:p w:rsidR="00740421" w:rsidRDefault="00740421" w:rsidP="00740421">
      <w:pPr>
        <w:pStyle w:val="Default"/>
        <w:spacing w:after="18"/>
        <w:rPr>
          <w:sz w:val="22"/>
          <w:szCs w:val="22"/>
        </w:rPr>
      </w:pPr>
      <w:r>
        <w:rPr>
          <w:sz w:val="22"/>
          <w:szCs w:val="22"/>
        </w:rPr>
        <w:t xml:space="preserve">6.6. Обеспечивает сохранность продуктов питания, соблюдая товарное соседство. </w:t>
      </w:r>
    </w:p>
    <w:p w:rsidR="00740421" w:rsidRDefault="00740421" w:rsidP="00740421">
      <w:pPr>
        <w:pStyle w:val="Default"/>
        <w:rPr>
          <w:sz w:val="22"/>
          <w:szCs w:val="22"/>
        </w:rPr>
      </w:pPr>
      <w:r>
        <w:rPr>
          <w:sz w:val="22"/>
          <w:szCs w:val="22"/>
        </w:rPr>
        <w:t xml:space="preserve">6.7. Соблюдает режим хранения продуктов; имеет 10-дневный запас продуктов. </w:t>
      </w:r>
    </w:p>
    <w:p w:rsidR="00740421" w:rsidRDefault="00740421" w:rsidP="00740421">
      <w:pPr>
        <w:pStyle w:val="Default"/>
        <w:rPr>
          <w:sz w:val="22"/>
          <w:szCs w:val="22"/>
        </w:rPr>
      </w:pPr>
      <w:r>
        <w:rPr>
          <w:sz w:val="22"/>
          <w:szCs w:val="22"/>
        </w:rPr>
        <w:t xml:space="preserve">6. 8.Ведёт ежедневный учёт движения продуктов по наименованиям, количеству и цене в карточках складского учёта. </w:t>
      </w:r>
    </w:p>
    <w:p w:rsidR="00740421" w:rsidRDefault="00740421" w:rsidP="00740421">
      <w:pPr>
        <w:pStyle w:val="Default"/>
        <w:rPr>
          <w:sz w:val="22"/>
          <w:szCs w:val="22"/>
        </w:rPr>
      </w:pPr>
    </w:p>
    <w:p w:rsidR="00740421" w:rsidRDefault="00740421" w:rsidP="00740421">
      <w:pPr>
        <w:pStyle w:val="Default"/>
        <w:rPr>
          <w:sz w:val="22"/>
          <w:szCs w:val="22"/>
        </w:rPr>
      </w:pPr>
      <w:r>
        <w:rPr>
          <w:sz w:val="22"/>
          <w:szCs w:val="22"/>
        </w:rPr>
        <w:t xml:space="preserve">6.9. Осуществляет обсчёт меню - требований в количественном и суммарном выражении; </w:t>
      </w:r>
    </w:p>
    <w:p w:rsidR="00DF72A7" w:rsidRDefault="00740421" w:rsidP="00740421">
      <w:pPr>
        <w:pStyle w:val="Default"/>
        <w:spacing w:after="18"/>
        <w:rPr>
          <w:sz w:val="22"/>
          <w:szCs w:val="22"/>
        </w:rPr>
      </w:pPr>
      <w:r>
        <w:rPr>
          <w:sz w:val="22"/>
          <w:szCs w:val="22"/>
        </w:rPr>
        <w:t xml:space="preserve">6. 10.Участвовать в составлении меню-раскладки на каждый день и требований-заявок на продукты питания. </w:t>
      </w:r>
    </w:p>
    <w:p w:rsidR="00740421" w:rsidRDefault="00740421" w:rsidP="00740421">
      <w:pPr>
        <w:pStyle w:val="Default"/>
        <w:spacing w:after="18"/>
        <w:rPr>
          <w:sz w:val="22"/>
          <w:szCs w:val="22"/>
        </w:rPr>
      </w:pPr>
      <w:r>
        <w:rPr>
          <w:sz w:val="22"/>
          <w:szCs w:val="22"/>
        </w:rPr>
        <w:t xml:space="preserve">6.11. Составляет дефектные ведомости на недостачу и порчу продуктов. </w:t>
      </w:r>
    </w:p>
    <w:p w:rsidR="00740421" w:rsidRDefault="00740421" w:rsidP="00740421">
      <w:pPr>
        <w:pStyle w:val="Default"/>
        <w:spacing w:after="18"/>
        <w:rPr>
          <w:sz w:val="22"/>
          <w:szCs w:val="22"/>
        </w:rPr>
      </w:pPr>
      <w:r>
        <w:rPr>
          <w:sz w:val="22"/>
          <w:szCs w:val="22"/>
        </w:rPr>
        <w:t xml:space="preserve">6.12. Следить за своевременной реализацией продуктов питания. </w:t>
      </w:r>
    </w:p>
    <w:p w:rsidR="00740421" w:rsidRDefault="00740421" w:rsidP="00740421">
      <w:pPr>
        <w:pStyle w:val="Default"/>
        <w:spacing w:after="18"/>
        <w:rPr>
          <w:sz w:val="22"/>
          <w:szCs w:val="22"/>
        </w:rPr>
      </w:pPr>
      <w:r>
        <w:rPr>
          <w:sz w:val="22"/>
          <w:szCs w:val="22"/>
        </w:rPr>
        <w:t xml:space="preserve">6.13. Следить за правильным хранением быстро портящихся продуктов и продуктов длительного хранения. </w:t>
      </w:r>
    </w:p>
    <w:p w:rsidR="00740421" w:rsidRDefault="00740421" w:rsidP="00740421">
      <w:pPr>
        <w:pStyle w:val="Default"/>
        <w:spacing w:after="18"/>
        <w:rPr>
          <w:sz w:val="22"/>
          <w:szCs w:val="22"/>
        </w:rPr>
      </w:pPr>
      <w:r>
        <w:rPr>
          <w:sz w:val="22"/>
          <w:szCs w:val="22"/>
        </w:rPr>
        <w:t xml:space="preserve">6.14. Сдаёт отчёт в бухгалтерию не позднее20-го числа каждого месяца, следующего за </w:t>
      </w:r>
      <w:proofErr w:type="gramStart"/>
      <w:r>
        <w:rPr>
          <w:sz w:val="22"/>
          <w:szCs w:val="22"/>
        </w:rPr>
        <w:t>отчётным</w:t>
      </w:r>
      <w:proofErr w:type="gramEnd"/>
      <w:r>
        <w:rPr>
          <w:sz w:val="22"/>
          <w:szCs w:val="22"/>
        </w:rPr>
        <w:t xml:space="preserve">. </w:t>
      </w:r>
    </w:p>
    <w:p w:rsidR="00740421" w:rsidRDefault="00740421" w:rsidP="00740421">
      <w:pPr>
        <w:pStyle w:val="Default"/>
        <w:spacing w:after="18"/>
        <w:rPr>
          <w:sz w:val="22"/>
          <w:szCs w:val="22"/>
        </w:rPr>
      </w:pPr>
      <w:r>
        <w:rPr>
          <w:sz w:val="22"/>
          <w:szCs w:val="22"/>
        </w:rPr>
        <w:t xml:space="preserve">6.15. Составляет дефектные ведомости на недостачу и порчу продуктов. </w:t>
      </w:r>
    </w:p>
    <w:p w:rsidR="00740421" w:rsidRDefault="00DF72A7" w:rsidP="00740421">
      <w:pPr>
        <w:pStyle w:val="Default"/>
        <w:spacing w:after="18"/>
        <w:rPr>
          <w:sz w:val="22"/>
          <w:szCs w:val="22"/>
        </w:rPr>
      </w:pPr>
      <w:r>
        <w:rPr>
          <w:sz w:val="22"/>
          <w:szCs w:val="22"/>
        </w:rPr>
        <w:t>6.16</w:t>
      </w:r>
      <w:r w:rsidR="00740421">
        <w:rPr>
          <w:sz w:val="22"/>
          <w:szCs w:val="22"/>
        </w:rPr>
        <w:t xml:space="preserve">. Обеспечивает своевременное составление заявок на продукты питания. </w:t>
      </w:r>
    </w:p>
    <w:p w:rsidR="00740421" w:rsidRDefault="00DF72A7" w:rsidP="00740421">
      <w:pPr>
        <w:pStyle w:val="Default"/>
        <w:spacing w:after="18"/>
        <w:rPr>
          <w:sz w:val="22"/>
          <w:szCs w:val="22"/>
        </w:rPr>
      </w:pPr>
      <w:r>
        <w:rPr>
          <w:sz w:val="22"/>
          <w:szCs w:val="22"/>
        </w:rPr>
        <w:t>6.17</w:t>
      </w:r>
      <w:r w:rsidR="00740421">
        <w:rPr>
          <w:sz w:val="22"/>
          <w:szCs w:val="22"/>
        </w:rPr>
        <w:t xml:space="preserve">. Принимает участие в проведении инвентаризаций. </w:t>
      </w:r>
    </w:p>
    <w:p w:rsidR="00740421" w:rsidRDefault="00DF72A7" w:rsidP="00740421">
      <w:pPr>
        <w:pStyle w:val="Default"/>
        <w:spacing w:after="18"/>
        <w:rPr>
          <w:sz w:val="22"/>
          <w:szCs w:val="22"/>
        </w:rPr>
      </w:pPr>
      <w:r>
        <w:rPr>
          <w:sz w:val="22"/>
          <w:szCs w:val="22"/>
        </w:rPr>
        <w:t>6.18</w:t>
      </w:r>
      <w:r w:rsidR="00740421">
        <w:rPr>
          <w:sz w:val="22"/>
          <w:szCs w:val="22"/>
        </w:rPr>
        <w:t xml:space="preserve">. Следит за санитарным состоянием кладовой. </w:t>
      </w:r>
    </w:p>
    <w:p w:rsidR="00740421" w:rsidRDefault="00DF72A7" w:rsidP="00740421">
      <w:pPr>
        <w:pStyle w:val="Default"/>
        <w:rPr>
          <w:sz w:val="22"/>
          <w:szCs w:val="22"/>
        </w:rPr>
      </w:pPr>
      <w:r>
        <w:rPr>
          <w:sz w:val="22"/>
          <w:szCs w:val="22"/>
        </w:rPr>
        <w:t>6.19</w:t>
      </w:r>
      <w:r w:rsidR="00740421">
        <w:rPr>
          <w:sz w:val="22"/>
          <w:szCs w:val="22"/>
        </w:rPr>
        <w:t xml:space="preserve">. Соблюдает требования пожарной безопасности в складских помещениях. </w:t>
      </w:r>
    </w:p>
    <w:p w:rsidR="00740421" w:rsidRDefault="00740421" w:rsidP="00740421">
      <w:pPr>
        <w:pStyle w:val="Default"/>
        <w:rPr>
          <w:sz w:val="22"/>
          <w:szCs w:val="22"/>
        </w:rPr>
      </w:pPr>
    </w:p>
    <w:p w:rsidR="00740421" w:rsidRDefault="00740421" w:rsidP="00740421">
      <w:pPr>
        <w:pStyle w:val="Default"/>
        <w:rPr>
          <w:sz w:val="22"/>
          <w:szCs w:val="22"/>
        </w:rPr>
      </w:pPr>
      <w:r>
        <w:rPr>
          <w:sz w:val="22"/>
          <w:szCs w:val="22"/>
        </w:rPr>
        <w:t xml:space="preserve">7. Ответственность. </w:t>
      </w:r>
    </w:p>
    <w:p w:rsidR="00740421" w:rsidRDefault="00740421" w:rsidP="00740421">
      <w:pPr>
        <w:pStyle w:val="Default"/>
        <w:rPr>
          <w:sz w:val="22"/>
          <w:szCs w:val="22"/>
        </w:rPr>
      </w:pPr>
    </w:p>
    <w:p w:rsidR="00740421" w:rsidRDefault="00740421" w:rsidP="00740421">
      <w:pPr>
        <w:pStyle w:val="Default"/>
        <w:rPr>
          <w:sz w:val="22"/>
          <w:szCs w:val="22"/>
        </w:rPr>
      </w:pPr>
      <w:r>
        <w:rPr>
          <w:sz w:val="22"/>
          <w:szCs w:val="22"/>
        </w:rPr>
        <w:t xml:space="preserve">7.1. Лицо, ответственное за бракераж поступающих продуктов питания несет ответственность: </w:t>
      </w:r>
    </w:p>
    <w:p w:rsidR="00740421" w:rsidRDefault="00740421" w:rsidP="00740421">
      <w:pPr>
        <w:pStyle w:val="Default"/>
        <w:spacing w:after="15"/>
        <w:rPr>
          <w:sz w:val="22"/>
          <w:szCs w:val="22"/>
        </w:rPr>
      </w:pPr>
      <w:r>
        <w:rPr>
          <w:sz w:val="22"/>
          <w:szCs w:val="22"/>
        </w:rPr>
        <w:t xml:space="preserve">- за сохранность продуктов; </w:t>
      </w:r>
    </w:p>
    <w:p w:rsidR="00740421" w:rsidRDefault="00740421" w:rsidP="00740421">
      <w:pPr>
        <w:pStyle w:val="Default"/>
        <w:spacing w:after="15"/>
        <w:rPr>
          <w:sz w:val="22"/>
          <w:szCs w:val="22"/>
        </w:rPr>
      </w:pPr>
      <w:r>
        <w:rPr>
          <w:sz w:val="22"/>
          <w:szCs w:val="22"/>
        </w:rPr>
        <w:t>- за своевременное обеспечение учащихся свежими, доброкачественными продуктами</w:t>
      </w:r>
      <w:proofErr w:type="gramStart"/>
      <w:r>
        <w:rPr>
          <w:sz w:val="22"/>
          <w:szCs w:val="22"/>
        </w:rPr>
        <w:t xml:space="preserve"> ;</w:t>
      </w:r>
      <w:proofErr w:type="gramEnd"/>
      <w:r>
        <w:rPr>
          <w:sz w:val="22"/>
          <w:szCs w:val="22"/>
        </w:rPr>
        <w:t xml:space="preserve"> </w:t>
      </w:r>
    </w:p>
    <w:p w:rsidR="00740421" w:rsidRDefault="00740421" w:rsidP="00740421">
      <w:pPr>
        <w:pStyle w:val="Default"/>
        <w:spacing w:after="15"/>
        <w:rPr>
          <w:sz w:val="22"/>
          <w:szCs w:val="22"/>
        </w:rPr>
      </w:pPr>
      <w:r>
        <w:rPr>
          <w:sz w:val="22"/>
          <w:szCs w:val="22"/>
        </w:rPr>
        <w:t xml:space="preserve">- за соблюдение санитарно-гигиенического режима в кладовых; </w:t>
      </w:r>
    </w:p>
    <w:p w:rsidR="00740421" w:rsidRDefault="00740421" w:rsidP="00740421">
      <w:pPr>
        <w:pStyle w:val="Default"/>
        <w:spacing w:after="15"/>
        <w:rPr>
          <w:sz w:val="22"/>
          <w:szCs w:val="22"/>
        </w:rPr>
      </w:pPr>
      <w:r>
        <w:rPr>
          <w:sz w:val="22"/>
          <w:szCs w:val="22"/>
        </w:rPr>
        <w:t xml:space="preserve">- за соблюдением норм выдачи продуктов; </w:t>
      </w:r>
    </w:p>
    <w:p w:rsidR="00740421" w:rsidRDefault="00740421" w:rsidP="00740421">
      <w:pPr>
        <w:pStyle w:val="Default"/>
        <w:spacing w:after="15"/>
        <w:rPr>
          <w:sz w:val="22"/>
          <w:szCs w:val="22"/>
        </w:rPr>
      </w:pPr>
      <w:r>
        <w:rPr>
          <w:sz w:val="22"/>
          <w:szCs w:val="22"/>
        </w:rPr>
        <w:t xml:space="preserve">- за получение качественных продуктов и наличие сопроводительных документов к ним; </w:t>
      </w:r>
    </w:p>
    <w:p w:rsidR="00740421" w:rsidRDefault="00740421" w:rsidP="00740421">
      <w:pPr>
        <w:pStyle w:val="Default"/>
        <w:spacing w:after="15"/>
        <w:rPr>
          <w:sz w:val="22"/>
          <w:szCs w:val="22"/>
        </w:rPr>
      </w:pPr>
      <w:r>
        <w:rPr>
          <w:sz w:val="22"/>
          <w:szCs w:val="22"/>
        </w:rPr>
        <w:t xml:space="preserve">- за своевременный заказ продуктов; </w:t>
      </w:r>
    </w:p>
    <w:p w:rsidR="00740421" w:rsidRDefault="00740421" w:rsidP="00740421">
      <w:pPr>
        <w:pStyle w:val="Default"/>
        <w:spacing w:after="18"/>
        <w:rPr>
          <w:sz w:val="22"/>
          <w:szCs w:val="22"/>
        </w:rPr>
      </w:pPr>
      <w:r>
        <w:rPr>
          <w:sz w:val="22"/>
          <w:szCs w:val="22"/>
        </w:rPr>
        <w:t>- за своевременное списание недоброкачественных продуктов</w:t>
      </w:r>
      <w:proofErr w:type="gramStart"/>
      <w:r>
        <w:rPr>
          <w:sz w:val="22"/>
          <w:szCs w:val="22"/>
        </w:rPr>
        <w:t xml:space="preserve"> ;</w:t>
      </w:r>
      <w:proofErr w:type="gramEnd"/>
      <w:r>
        <w:rPr>
          <w:sz w:val="22"/>
          <w:szCs w:val="22"/>
        </w:rPr>
        <w:t xml:space="preserve"> - за выполнение настоящей инструкции. </w:t>
      </w:r>
    </w:p>
    <w:p w:rsidR="00740421" w:rsidRDefault="00740421" w:rsidP="00740421">
      <w:pPr>
        <w:pStyle w:val="Default"/>
        <w:spacing w:after="18"/>
        <w:rPr>
          <w:sz w:val="22"/>
          <w:szCs w:val="22"/>
        </w:rPr>
      </w:pPr>
      <w:r>
        <w:rPr>
          <w:sz w:val="22"/>
          <w:szCs w:val="22"/>
        </w:rPr>
        <w:t xml:space="preserve">7.2. За совершенные в процессе осуществления своей трудовой деятельности правонарушения в пределах, определяемых действующим административным, уголовным и гражданским законодательством РФ; </w:t>
      </w:r>
    </w:p>
    <w:p w:rsidR="00740421" w:rsidRDefault="00740421" w:rsidP="00740421">
      <w:pPr>
        <w:pStyle w:val="Default"/>
        <w:spacing w:after="18"/>
        <w:rPr>
          <w:sz w:val="22"/>
          <w:szCs w:val="22"/>
        </w:rPr>
      </w:pPr>
      <w:r>
        <w:rPr>
          <w:sz w:val="22"/>
          <w:szCs w:val="22"/>
        </w:rPr>
        <w:t xml:space="preserve">7.3. За причинение материального ущерба в пределах, определенных действующим трудовым, уголовным и гражданским законодательством РФ. </w:t>
      </w:r>
    </w:p>
    <w:p w:rsidR="00740421" w:rsidRDefault="00740421" w:rsidP="00740421">
      <w:pPr>
        <w:pStyle w:val="Default"/>
        <w:spacing w:after="18"/>
        <w:rPr>
          <w:sz w:val="22"/>
          <w:szCs w:val="22"/>
        </w:rPr>
      </w:pPr>
      <w:r>
        <w:rPr>
          <w:sz w:val="22"/>
          <w:szCs w:val="22"/>
        </w:rPr>
        <w:t xml:space="preserve">7.4. За неисполнение или ненадлежащее исполнение без уважительных причин Устава и Правил внутреннего трудового распорядка МОУ, иных локальных нормативных актов, законных распоряжений руководителя МОУ, должностных обязанностей, установленных настоящей инструкцией ответственное лицо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 </w:t>
      </w:r>
    </w:p>
    <w:p w:rsidR="00740421" w:rsidRDefault="00740421" w:rsidP="00740421">
      <w:pPr>
        <w:pStyle w:val="Default"/>
        <w:spacing w:after="18"/>
        <w:rPr>
          <w:sz w:val="22"/>
          <w:szCs w:val="22"/>
        </w:rPr>
      </w:pPr>
      <w:r>
        <w:rPr>
          <w:sz w:val="22"/>
          <w:szCs w:val="22"/>
        </w:rPr>
        <w:t xml:space="preserve">7.5. За нарушение правил пожарной безопасности, охраны труда, санитарно-гигиенических требований к организации хранения и реализации продуктов в МОУ кладовщик привлекается в административной ответственности в порядке и случаях, предусмотренных административным законодательством РФ. </w:t>
      </w:r>
    </w:p>
    <w:p w:rsidR="00740421" w:rsidRDefault="00740421" w:rsidP="00740421">
      <w:pPr>
        <w:pStyle w:val="Default"/>
        <w:rPr>
          <w:sz w:val="22"/>
          <w:szCs w:val="22"/>
        </w:rPr>
      </w:pPr>
      <w:r>
        <w:rPr>
          <w:sz w:val="22"/>
          <w:szCs w:val="22"/>
        </w:rPr>
        <w:t>7.6. За виновное причинение образовательному учреждению или участникам образовательного процесса ущерба в связи с исполнением (неисполнением</w:t>
      </w:r>
      <w:proofErr w:type="gramStart"/>
      <w:r>
        <w:rPr>
          <w:sz w:val="22"/>
          <w:szCs w:val="22"/>
        </w:rPr>
        <w:t>)с</w:t>
      </w:r>
      <w:proofErr w:type="gramEnd"/>
      <w:r>
        <w:rPr>
          <w:sz w:val="22"/>
          <w:szCs w:val="22"/>
        </w:rPr>
        <w:t xml:space="preserve">воих должностных обязанностей кладовщик несет материальную ответственность(за продукты и </w:t>
      </w:r>
    </w:p>
    <w:p w:rsidR="00740421" w:rsidRDefault="00740421" w:rsidP="00740421">
      <w:pPr>
        <w:pStyle w:val="Default"/>
        <w:rPr>
          <w:sz w:val="22"/>
          <w:szCs w:val="22"/>
        </w:rPr>
      </w:pPr>
      <w:r>
        <w:rPr>
          <w:sz w:val="22"/>
          <w:szCs w:val="22"/>
        </w:rPr>
        <w:t xml:space="preserve">все имущество кладовой) в порядке и пределах, установленных трудовым или гражданским законодательством РФ. </w:t>
      </w:r>
    </w:p>
    <w:p w:rsidR="00740421" w:rsidRDefault="00740421" w:rsidP="00740421">
      <w:pPr>
        <w:pStyle w:val="Default"/>
        <w:rPr>
          <w:sz w:val="22"/>
          <w:szCs w:val="22"/>
        </w:rPr>
      </w:pPr>
    </w:p>
    <w:p w:rsidR="00740421" w:rsidRDefault="00740421" w:rsidP="00740421">
      <w:pPr>
        <w:pStyle w:val="Default"/>
        <w:rPr>
          <w:sz w:val="22"/>
          <w:szCs w:val="22"/>
        </w:rPr>
      </w:pPr>
    </w:p>
    <w:p w:rsidR="00740421" w:rsidRPr="00323008" w:rsidRDefault="00740421" w:rsidP="009F67C6">
      <w:pPr>
        <w:pStyle w:val="a3"/>
        <w:jc w:val="center"/>
        <w:rPr>
          <w:rFonts w:ascii="Times New Roman" w:hAnsi="Times New Roman"/>
          <w:sz w:val="24"/>
          <w:szCs w:val="24"/>
        </w:rPr>
      </w:pPr>
    </w:p>
    <w:sectPr w:rsidR="00740421" w:rsidRPr="00323008" w:rsidSect="0055770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2715BC"/>
    <w:multiLevelType w:val="hybridMultilevel"/>
    <w:tmpl w:val="1128FD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72770D"/>
    <w:multiLevelType w:val="hybridMultilevel"/>
    <w:tmpl w:val="5C1307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C9B45B"/>
    <w:multiLevelType w:val="hybridMultilevel"/>
    <w:tmpl w:val="0394B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F5271C6"/>
    <w:multiLevelType w:val="hybridMultilevel"/>
    <w:tmpl w:val="AD37F3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8987F83"/>
    <w:multiLevelType w:val="hybridMultilevel"/>
    <w:tmpl w:val="192012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769DC6"/>
    <w:multiLevelType w:val="hybridMultilevel"/>
    <w:tmpl w:val="7400D2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D68515"/>
    <w:multiLevelType w:val="hybridMultilevel"/>
    <w:tmpl w:val="CFFFD7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6BABF88"/>
    <w:multiLevelType w:val="hybridMultilevel"/>
    <w:tmpl w:val="A26E20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C529A5B"/>
    <w:multiLevelType w:val="hybridMultilevel"/>
    <w:tmpl w:val="CC8DB49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1BD61BA"/>
    <w:multiLevelType w:val="hybridMultilevel"/>
    <w:tmpl w:val="9C18D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BA45B8"/>
    <w:multiLevelType w:val="hybridMultilevel"/>
    <w:tmpl w:val="68FCD5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1"/>
  </w:num>
  <w:num w:numId="8">
    <w:abstractNumId w:val="6"/>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savePreviewPicture/>
  <w:compat/>
  <w:rsids>
    <w:rsidRoot w:val="000B5280"/>
    <w:rsid w:val="000B5280"/>
    <w:rsid w:val="000D1493"/>
    <w:rsid w:val="000F7E89"/>
    <w:rsid w:val="00256ACB"/>
    <w:rsid w:val="002F6931"/>
    <w:rsid w:val="003070B7"/>
    <w:rsid w:val="00323008"/>
    <w:rsid w:val="003450C4"/>
    <w:rsid w:val="00364D8D"/>
    <w:rsid w:val="00391FBE"/>
    <w:rsid w:val="00397519"/>
    <w:rsid w:val="003A2E2D"/>
    <w:rsid w:val="00425D58"/>
    <w:rsid w:val="00474EEF"/>
    <w:rsid w:val="004A257D"/>
    <w:rsid w:val="004A3C8E"/>
    <w:rsid w:val="004F7A1B"/>
    <w:rsid w:val="00502DA2"/>
    <w:rsid w:val="005128EF"/>
    <w:rsid w:val="00557709"/>
    <w:rsid w:val="00740421"/>
    <w:rsid w:val="008210BF"/>
    <w:rsid w:val="008A51AC"/>
    <w:rsid w:val="009F3FBB"/>
    <w:rsid w:val="009F67C6"/>
    <w:rsid w:val="00C2184A"/>
    <w:rsid w:val="00D073C5"/>
    <w:rsid w:val="00DA704A"/>
    <w:rsid w:val="00DF72A7"/>
    <w:rsid w:val="00E474E4"/>
    <w:rsid w:val="00E92A44"/>
    <w:rsid w:val="00EF50C7"/>
    <w:rsid w:val="00F101FE"/>
    <w:rsid w:val="00FA4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101FE"/>
    <w:pPr>
      <w:spacing w:after="0" w:line="240" w:lineRule="auto"/>
    </w:pPr>
    <w:rPr>
      <w:rFonts w:ascii="Calibri" w:eastAsia="Times New Roman" w:hAnsi="Calibri" w:cs="Times New Roman"/>
      <w:lang w:eastAsia="ru-RU"/>
    </w:rPr>
  </w:style>
  <w:style w:type="paragraph" w:customStyle="1" w:styleId="Default">
    <w:name w:val="Default"/>
    <w:rsid w:val="0074042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DA704A"/>
    <w:rPr>
      <w:rFonts w:ascii="Tahoma" w:hAnsi="Tahoma" w:cs="Tahoma"/>
      <w:sz w:val="16"/>
      <w:szCs w:val="16"/>
    </w:rPr>
  </w:style>
  <w:style w:type="character" w:customStyle="1" w:styleId="a5">
    <w:name w:val="Текст выноски Знак"/>
    <w:basedOn w:val="a0"/>
    <w:link w:val="a4"/>
    <w:uiPriority w:val="99"/>
    <w:semiHidden/>
    <w:rsid w:val="00DA70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84759575">
      <w:bodyDiv w:val="1"/>
      <w:marLeft w:val="0"/>
      <w:marRight w:val="0"/>
      <w:marTop w:val="0"/>
      <w:marBottom w:val="0"/>
      <w:divBdr>
        <w:top w:val="none" w:sz="0" w:space="0" w:color="auto"/>
        <w:left w:val="none" w:sz="0" w:space="0" w:color="auto"/>
        <w:bottom w:val="none" w:sz="0" w:space="0" w:color="auto"/>
        <w:right w:val="none" w:sz="0" w:space="0" w:color="auto"/>
      </w:divBdr>
    </w:div>
    <w:div w:id="16303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Новобытовская СШ</dc:creator>
  <cp:lastModifiedBy>Новобытовская СШ</cp:lastModifiedBy>
  <cp:revision>2</cp:revision>
  <cp:lastPrinted>2021-03-24T07:42:00Z</cp:lastPrinted>
  <dcterms:created xsi:type="dcterms:W3CDTF">2024-04-02T12:51:00Z</dcterms:created>
  <dcterms:modified xsi:type="dcterms:W3CDTF">2024-04-02T12:51:00Z</dcterms:modified>
</cp:coreProperties>
</file>